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D14" w:rsidRPr="00403D14" w:rsidRDefault="00403D14" w:rsidP="00403D14">
      <w:pPr>
        <w:jc w:val="center"/>
        <w:rPr>
          <w:b/>
          <w:sz w:val="28"/>
          <w:szCs w:val="28"/>
        </w:rPr>
      </w:pPr>
      <w:r w:rsidRPr="00403D14">
        <w:rPr>
          <w:b/>
          <w:sz w:val="28"/>
          <w:szCs w:val="28"/>
        </w:rPr>
        <w:t>Deposits</w:t>
      </w:r>
    </w:p>
    <w:p w:rsidR="00403D14" w:rsidRPr="00403D14" w:rsidRDefault="00403D14" w:rsidP="00403D14">
      <w:pPr>
        <w:rPr>
          <w:sz w:val="24"/>
          <w:szCs w:val="24"/>
        </w:rPr>
      </w:pPr>
      <w:r w:rsidRPr="00403D14">
        <w:rPr>
          <w:sz w:val="24"/>
          <w:szCs w:val="24"/>
        </w:rPr>
        <w:t>In its sole discretion, the PUD may require at any time a deposit as a guarantee of performance by the Customer. The amount of a deposit is included in </w:t>
      </w:r>
      <w:hyperlink r:id="rId4" w:tgtFrame="_self" w:history="1">
        <w:r w:rsidRPr="00403D14">
          <w:rPr>
            <w:sz w:val="24"/>
            <w:szCs w:val="24"/>
          </w:rPr>
          <w:t>Rate Schedule 90</w:t>
        </w:r>
      </w:hyperlink>
      <w:r w:rsidRPr="00403D14">
        <w:rPr>
          <w:sz w:val="24"/>
          <w:szCs w:val="24"/>
        </w:rPr>
        <w:t xml:space="preserve"> – Miscellaneous Charges and Fees. Deposits collected may be refunded to the Customer’s account after the Customer establishes an appropriate credit history of twenty-four (24) consecutive months of satisfactory payment history beginning once the deposit is paid in full. The PUD periodically reviews Electric Accounts for satisfactory payment history; at any </w:t>
      </w:r>
      <w:proofErr w:type="gramStart"/>
      <w:r w:rsidRPr="00403D14">
        <w:rPr>
          <w:sz w:val="24"/>
          <w:szCs w:val="24"/>
        </w:rPr>
        <w:t>time</w:t>
      </w:r>
      <w:proofErr w:type="gramEnd"/>
      <w:r w:rsidRPr="00403D14">
        <w:rPr>
          <w:sz w:val="24"/>
          <w:szCs w:val="24"/>
        </w:rPr>
        <w:t xml:space="preserve"> a deposit or an </w:t>
      </w:r>
      <w:bookmarkStart w:id="0" w:name="_GoBack"/>
      <w:r w:rsidRPr="00403D14">
        <w:rPr>
          <w:sz w:val="24"/>
          <w:szCs w:val="24"/>
        </w:rPr>
        <w:t xml:space="preserve">additional deposit may be used to satisfy a past due amount on a Customer’s Electric Account if </w:t>
      </w:r>
      <w:bookmarkEnd w:id="0"/>
      <w:r w:rsidRPr="00403D14">
        <w:rPr>
          <w:sz w:val="24"/>
          <w:szCs w:val="24"/>
        </w:rPr>
        <w:t>the payment history is not satisfactory. In such event the Customer may be required to provide an additional deposit.</w:t>
      </w:r>
    </w:p>
    <w:p w:rsidR="00403D14" w:rsidRPr="00403D14" w:rsidRDefault="00403D14" w:rsidP="00403D14">
      <w:pPr>
        <w:rPr>
          <w:sz w:val="24"/>
          <w:szCs w:val="24"/>
        </w:rPr>
      </w:pPr>
      <w:r w:rsidRPr="00403D14">
        <w:rPr>
          <w:sz w:val="24"/>
          <w:szCs w:val="24"/>
        </w:rPr>
        <w:t xml:space="preserve">All Customers who sign up for Electric Service must have their credit report reviewed. If the Customer’s credit report rating is acceptable, the deposit may be waived for residential accounts, which shall be determined in the PUD’s sole discretion. The deposit may be reduced for residential accounts if the Customer signs up for AutoPay (automatic bank deduction from the Customer’s checking or savings account) or Electric Charge (automatic payments using a VISA, Mastercard, or </w:t>
      </w:r>
      <w:proofErr w:type="gramStart"/>
      <w:r w:rsidRPr="00403D14">
        <w:rPr>
          <w:sz w:val="24"/>
          <w:szCs w:val="24"/>
        </w:rPr>
        <w:t>other</w:t>
      </w:r>
      <w:proofErr w:type="gramEnd"/>
      <w:r w:rsidRPr="00403D14">
        <w:rPr>
          <w:sz w:val="24"/>
          <w:szCs w:val="24"/>
        </w:rPr>
        <w:t xml:space="preserve"> credit/debit card accepted by the PUD). Should a Customer refuse to provide a social security number for data verification, the Customer shall be required to sign up in person at the PUD office, show valid identification, and pay a deposit.</w:t>
      </w:r>
    </w:p>
    <w:p w:rsidR="00403D14" w:rsidRPr="00403D14" w:rsidRDefault="00403D14" w:rsidP="00403D14">
      <w:pPr>
        <w:rPr>
          <w:sz w:val="24"/>
          <w:szCs w:val="24"/>
        </w:rPr>
      </w:pPr>
      <w:r w:rsidRPr="00403D14">
        <w:rPr>
          <w:sz w:val="24"/>
          <w:szCs w:val="24"/>
        </w:rPr>
        <w:t xml:space="preserve">If a deposit is required, the Customer may be required to pay the deposit in full at the time of setting up Electric Service. Failure to pay the required deposit may result in immediate disconnection of Electric </w:t>
      </w:r>
      <w:proofErr w:type="gramStart"/>
      <w:r w:rsidRPr="00403D14">
        <w:rPr>
          <w:sz w:val="24"/>
          <w:szCs w:val="24"/>
        </w:rPr>
        <w:t>Service, or</w:t>
      </w:r>
      <w:proofErr w:type="gramEnd"/>
      <w:r w:rsidRPr="00403D14">
        <w:rPr>
          <w:sz w:val="24"/>
          <w:szCs w:val="24"/>
        </w:rPr>
        <w:t xml:space="preserve"> prevent reconnection of an Electric Service that has been disconnected</w:t>
      </w:r>
      <w:r w:rsidRPr="00403D14">
        <w:rPr>
          <w:sz w:val="24"/>
          <w:szCs w:val="24"/>
        </w:rPr>
        <w:t>.</w:t>
      </w:r>
    </w:p>
    <w:p w:rsidR="00403D14" w:rsidRPr="00403D14" w:rsidRDefault="00403D14" w:rsidP="00403D14">
      <w:pPr>
        <w:rPr>
          <w:sz w:val="24"/>
          <w:szCs w:val="24"/>
        </w:rPr>
      </w:pPr>
      <w:r w:rsidRPr="00403D14">
        <w:rPr>
          <w:sz w:val="24"/>
          <w:szCs w:val="24"/>
        </w:rPr>
        <w:t>Should the Customer terminate service, the deposit will be applied against the closing bill and/or refunded as appropriate. Deposit refunds shall be applied to the Customer’s account unless otherwise requested by the Customer. Refunds of closing balances or deposits will be refunded in a check payable to all listed Customer(s) on the account and shall be forwarded by U.S. mail to the Customer’s last mailing address as provided by the Customer. Any funds unclaimed by the Customer after termination of services shall be submitted to the State of Oregon as unclaimed property.</w:t>
      </w:r>
    </w:p>
    <w:sectPr w:rsidR="00403D14" w:rsidRPr="0040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14"/>
    <w:rsid w:val="00403D14"/>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8A4D"/>
  <w15:chartTrackingRefBased/>
  <w15:docId w15:val="{175A0A4E-80BF-46E8-999E-3251A493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97657">
      <w:marLeft w:val="0"/>
      <w:marRight w:val="0"/>
      <w:marTop w:val="0"/>
      <w:marBottom w:val="0"/>
      <w:divBdr>
        <w:top w:val="none" w:sz="0" w:space="0" w:color="auto"/>
        <w:left w:val="none" w:sz="0" w:space="0" w:color="auto"/>
        <w:bottom w:val="none" w:sz="0" w:space="0" w:color="auto"/>
        <w:right w:val="none" w:sz="0" w:space="0" w:color="auto"/>
      </w:divBdr>
      <w:divsChild>
        <w:div w:id="850220723">
          <w:marLeft w:val="0"/>
          <w:marRight w:val="0"/>
          <w:marTop w:val="0"/>
          <w:marBottom w:val="0"/>
          <w:divBdr>
            <w:top w:val="none" w:sz="0" w:space="0" w:color="auto"/>
            <w:left w:val="none" w:sz="0" w:space="0" w:color="auto"/>
            <w:bottom w:val="none" w:sz="0" w:space="0" w:color="auto"/>
            <w:right w:val="none" w:sz="0" w:space="0" w:color="auto"/>
          </w:divBdr>
          <w:divsChild>
            <w:div w:id="17445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3038">
      <w:marLeft w:val="0"/>
      <w:marRight w:val="0"/>
      <w:marTop w:val="0"/>
      <w:marBottom w:val="0"/>
      <w:divBdr>
        <w:top w:val="none" w:sz="0" w:space="0" w:color="auto"/>
        <w:left w:val="none" w:sz="0" w:space="0" w:color="auto"/>
        <w:bottom w:val="none" w:sz="0" w:space="0" w:color="auto"/>
        <w:right w:val="none" w:sz="0" w:space="0" w:color="auto"/>
      </w:divBdr>
      <w:divsChild>
        <w:div w:id="1568032054">
          <w:marLeft w:val="0"/>
          <w:marRight w:val="0"/>
          <w:marTop w:val="0"/>
          <w:marBottom w:val="0"/>
          <w:divBdr>
            <w:top w:val="none" w:sz="0" w:space="0" w:color="auto"/>
            <w:left w:val="none" w:sz="0" w:space="0" w:color="auto"/>
            <w:bottom w:val="none" w:sz="0" w:space="0" w:color="auto"/>
            <w:right w:val="none" w:sz="0" w:space="0" w:color="auto"/>
          </w:divBdr>
          <w:divsChild>
            <w:div w:id="821312892">
              <w:marLeft w:val="0"/>
              <w:marRight w:val="0"/>
              <w:marTop w:val="0"/>
              <w:marBottom w:val="0"/>
              <w:divBdr>
                <w:top w:val="none" w:sz="0" w:space="0" w:color="auto"/>
                <w:left w:val="none" w:sz="0" w:space="0" w:color="auto"/>
                <w:bottom w:val="none" w:sz="0" w:space="0" w:color="auto"/>
                <w:right w:val="none" w:sz="0" w:space="0" w:color="auto"/>
              </w:divBdr>
              <w:divsChild>
                <w:div w:id="81026843">
                  <w:marLeft w:val="0"/>
                  <w:marRight w:val="0"/>
                  <w:marTop w:val="0"/>
                  <w:marBottom w:val="0"/>
                  <w:divBdr>
                    <w:top w:val="none" w:sz="0" w:space="0" w:color="auto"/>
                    <w:left w:val="none" w:sz="0" w:space="0" w:color="auto"/>
                    <w:bottom w:val="none" w:sz="0" w:space="0" w:color="auto"/>
                    <w:right w:val="none" w:sz="0" w:space="0" w:color="auto"/>
                  </w:divBdr>
                  <w:divsChild>
                    <w:div w:id="1555313350">
                      <w:marLeft w:val="0"/>
                      <w:marRight w:val="0"/>
                      <w:marTop w:val="0"/>
                      <w:marBottom w:val="0"/>
                      <w:divBdr>
                        <w:top w:val="none" w:sz="0" w:space="0" w:color="auto"/>
                        <w:left w:val="none" w:sz="0" w:space="0" w:color="auto"/>
                        <w:bottom w:val="none" w:sz="0" w:space="0" w:color="auto"/>
                        <w:right w:val="none" w:sz="0" w:space="0" w:color="auto"/>
                      </w:divBdr>
                    </w:div>
                    <w:div w:id="698580547">
                      <w:marLeft w:val="0"/>
                      <w:marRight w:val="0"/>
                      <w:marTop w:val="0"/>
                      <w:marBottom w:val="0"/>
                      <w:divBdr>
                        <w:top w:val="none" w:sz="0" w:space="0" w:color="auto"/>
                        <w:left w:val="none" w:sz="0" w:space="0" w:color="auto"/>
                        <w:bottom w:val="none" w:sz="0" w:space="0" w:color="auto"/>
                        <w:right w:val="none" w:sz="0" w:space="0" w:color="auto"/>
                      </w:divBdr>
                      <w:divsChild>
                        <w:div w:id="1819489461">
                          <w:marLeft w:val="0"/>
                          <w:marRight w:val="0"/>
                          <w:marTop w:val="0"/>
                          <w:marBottom w:val="0"/>
                          <w:divBdr>
                            <w:top w:val="none" w:sz="0" w:space="0" w:color="auto"/>
                            <w:left w:val="none" w:sz="0" w:space="0" w:color="auto"/>
                            <w:bottom w:val="none" w:sz="0" w:space="0" w:color="auto"/>
                            <w:right w:val="none" w:sz="0" w:space="0" w:color="auto"/>
                          </w:divBdr>
                          <w:divsChild>
                            <w:div w:id="1032848504">
                              <w:marLeft w:val="-225"/>
                              <w:marRight w:val="-225"/>
                              <w:marTop w:val="0"/>
                              <w:marBottom w:val="0"/>
                              <w:divBdr>
                                <w:top w:val="none" w:sz="0" w:space="0" w:color="auto"/>
                                <w:left w:val="none" w:sz="0" w:space="0" w:color="auto"/>
                                <w:bottom w:val="none" w:sz="0" w:space="0" w:color="auto"/>
                                <w:right w:val="none" w:sz="0" w:space="0" w:color="auto"/>
                              </w:divBdr>
                              <w:divsChild>
                                <w:div w:id="584148246">
                                  <w:marLeft w:val="0"/>
                                  <w:marRight w:val="0"/>
                                  <w:marTop w:val="0"/>
                                  <w:marBottom w:val="0"/>
                                  <w:divBdr>
                                    <w:top w:val="none" w:sz="0" w:space="0" w:color="auto"/>
                                    <w:left w:val="none" w:sz="0" w:space="0" w:color="auto"/>
                                    <w:bottom w:val="none" w:sz="0" w:space="0" w:color="auto"/>
                                    <w:right w:val="none" w:sz="0" w:space="0" w:color="auto"/>
                                  </w:divBdr>
                                  <w:divsChild>
                                    <w:div w:id="1201095065">
                                      <w:marLeft w:val="0"/>
                                      <w:marRight w:val="0"/>
                                      <w:marTop w:val="0"/>
                                      <w:marBottom w:val="0"/>
                                      <w:divBdr>
                                        <w:top w:val="none" w:sz="0" w:space="0" w:color="auto"/>
                                        <w:left w:val="none" w:sz="0" w:space="0" w:color="auto"/>
                                        <w:bottom w:val="none" w:sz="0" w:space="0" w:color="auto"/>
                                        <w:right w:val="none" w:sz="0" w:space="0" w:color="auto"/>
                                      </w:divBdr>
                                      <w:divsChild>
                                        <w:div w:id="2557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9875">
                                  <w:marLeft w:val="0"/>
                                  <w:marRight w:val="0"/>
                                  <w:marTop w:val="0"/>
                                  <w:marBottom w:val="0"/>
                                  <w:divBdr>
                                    <w:top w:val="none" w:sz="0" w:space="0" w:color="auto"/>
                                    <w:left w:val="none" w:sz="0" w:space="0" w:color="auto"/>
                                    <w:bottom w:val="none" w:sz="0" w:space="0" w:color="auto"/>
                                    <w:right w:val="none" w:sz="0" w:space="0" w:color="auto"/>
                                  </w:divBdr>
                                  <w:divsChild>
                                    <w:div w:id="3717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00169">
              <w:marLeft w:val="0"/>
              <w:marRight w:val="0"/>
              <w:marTop w:val="0"/>
              <w:marBottom w:val="0"/>
              <w:divBdr>
                <w:top w:val="none" w:sz="0" w:space="0" w:color="auto"/>
                <w:left w:val="none" w:sz="0" w:space="0" w:color="auto"/>
                <w:bottom w:val="none" w:sz="0" w:space="0" w:color="auto"/>
                <w:right w:val="none" w:sz="0" w:space="0" w:color="auto"/>
              </w:divBdr>
              <w:divsChild>
                <w:div w:id="1180855574">
                  <w:marLeft w:val="0"/>
                  <w:marRight w:val="0"/>
                  <w:marTop w:val="0"/>
                  <w:marBottom w:val="0"/>
                  <w:divBdr>
                    <w:top w:val="none" w:sz="0" w:space="0" w:color="auto"/>
                    <w:left w:val="none" w:sz="0" w:space="0" w:color="auto"/>
                    <w:bottom w:val="none" w:sz="0" w:space="0" w:color="auto"/>
                    <w:right w:val="none" w:sz="0" w:space="0" w:color="auto"/>
                  </w:divBdr>
                </w:div>
              </w:divsChild>
            </w:div>
            <w:div w:id="1551459464">
              <w:marLeft w:val="0"/>
              <w:marRight w:val="0"/>
              <w:marTop w:val="0"/>
              <w:marBottom w:val="0"/>
              <w:divBdr>
                <w:top w:val="none" w:sz="0" w:space="0" w:color="auto"/>
                <w:left w:val="none" w:sz="0" w:space="0" w:color="auto"/>
                <w:bottom w:val="single" w:sz="2" w:space="0" w:color="005A9C"/>
                <w:right w:val="none" w:sz="0" w:space="0" w:color="auto"/>
              </w:divBdr>
              <w:divsChild>
                <w:div w:id="2121296899">
                  <w:marLeft w:val="0"/>
                  <w:marRight w:val="0"/>
                  <w:marTop w:val="0"/>
                  <w:marBottom w:val="0"/>
                  <w:divBdr>
                    <w:top w:val="none" w:sz="0" w:space="0" w:color="auto"/>
                    <w:left w:val="none" w:sz="0" w:space="0" w:color="auto"/>
                    <w:bottom w:val="none" w:sz="0" w:space="0" w:color="auto"/>
                    <w:right w:val="none" w:sz="0" w:space="0" w:color="auto"/>
                  </w:divBdr>
                  <w:divsChild>
                    <w:div w:id="1128014397">
                      <w:marLeft w:val="0"/>
                      <w:marRight w:val="0"/>
                      <w:marTop w:val="0"/>
                      <w:marBottom w:val="0"/>
                      <w:divBdr>
                        <w:top w:val="none" w:sz="0" w:space="0" w:color="auto"/>
                        <w:left w:val="none" w:sz="0" w:space="0" w:color="auto"/>
                        <w:bottom w:val="none" w:sz="0" w:space="0" w:color="auto"/>
                        <w:right w:val="none" w:sz="0" w:space="0" w:color="auto"/>
                      </w:divBdr>
                      <w:divsChild>
                        <w:div w:id="1246960563">
                          <w:marLeft w:val="0"/>
                          <w:marRight w:val="0"/>
                          <w:marTop w:val="0"/>
                          <w:marBottom w:val="0"/>
                          <w:divBdr>
                            <w:top w:val="none" w:sz="0" w:space="0" w:color="auto"/>
                            <w:left w:val="none" w:sz="0" w:space="0" w:color="auto"/>
                            <w:bottom w:val="none" w:sz="0" w:space="0" w:color="auto"/>
                            <w:right w:val="none" w:sz="0" w:space="0" w:color="auto"/>
                          </w:divBdr>
                          <w:divsChild>
                            <w:div w:id="1554658611">
                              <w:marLeft w:val="0"/>
                              <w:marRight w:val="0"/>
                              <w:marTop w:val="150"/>
                              <w:marBottom w:val="0"/>
                              <w:divBdr>
                                <w:top w:val="single" w:sz="18" w:space="15" w:color="DDDDDD"/>
                                <w:left w:val="single" w:sz="18" w:space="23" w:color="DDDDDD"/>
                                <w:bottom w:val="single" w:sz="18" w:space="15" w:color="DDDDDD"/>
                                <w:right w:val="single" w:sz="18" w:space="8" w:color="DDDDDD"/>
                              </w:divBdr>
                            </w:div>
                            <w:div w:id="1781800802">
                              <w:marLeft w:val="0"/>
                              <w:marRight w:val="0"/>
                              <w:marTop w:val="150"/>
                              <w:marBottom w:val="0"/>
                              <w:divBdr>
                                <w:top w:val="single" w:sz="18" w:space="15" w:color="DDDDDD"/>
                                <w:left w:val="single" w:sz="18" w:space="23" w:color="DDDDDD"/>
                                <w:bottom w:val="single" w:sz="18" w:space="15" w:color="DDDDDD"/>
                                <w:right w:val="single" w:sz="18" w:space="8" w:color="DDDDDD"/>
                              </w:divBdr>
                            </w:div>
                            <w:div w:id="2131706928">
                              <w:marLeft w:val="0"/>
                              <w:marRight w:val="0"/>
                              <w:marTop w:val="150"/>
                              <w:marBottom w:val="0"/>
                              <w:divBdr>
                                <w:top w:val="single" w:sz="18" w:space="15" w:color="DDDDDD"/>
                                <w:left w:val="single" w:sz="18" w:space="23" w:color="DDDDDD"/>
                                <w:bottom w:val="single" w:sz="18" w:space="15" w:color="DDDDDD"/>
                                <w:right w:val="single" w:sz="18" w:space="8" w:color="DDDDDD"/>
                              </w:divBdr>
                            </w:div>
                            <w:div w:id="330642801">
                              <w:marLeft w:val="0"/>
                              <w:marRight w:val="0"/>
                              <w:marTop w:val="150"/>
                              <w:marBottom w:val="0"/>
                              <w:divBdr>
                                <w:top w:val="single" w:sz="18" w:space="15" w:color="DDDDDD"/>
                                <w:left w:val="single" w:sz="18" w:space="23" w:color="DDDDDD"/>
                                <w:bottom w:val="single" w:sz="18" w:space="15" w:color="DDDDDD"/>
                                <w:right w:val="single" w:sz="18" w:space="8" w:color="DDDDDD"/>
                              </w:divBdr>
                            </w:div>
                            <w:div w:id="1473869751">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2013409230">
          <w:marLeft w:val="0"/>
          <w:marRight w:val="0"/>
          <w:marTop w:val="0"/>
          <w:marBottom w:val="0"/>
          <w:divBdr>
            <w:top w:val="none" w:sz="0" w:space="0" w:color="auto"/>
            <w:left w:val="none" w:sz="0" w:space="0" w:color="auto"/>
            <w:bottom w:val="none" w:sz="0" w:space="0" w:color="auto"/>
            <w:right w:val="none" w:sz="0" w:space="0" w:color="auto"/>
          </w:divBdr>
          <w:divsChild>
            <w:div w:id="1543981114">
              <w:marLeft w:val="0"/>
              <w:marRight w:val="0"/>
              <w:marTop w:val="0"/>
              <w:marBottom w:val="0"/>
              <w:divBdr>
                <w:top w:val="none" w:sz="0" w:space="0" w:color="auto"/>
                <w:left w:val="none" w:sz="0" w:space="0" w:color="auto"/>
                <w:bottom w:val="none" w:sz="0" w:space="0" w:color="auto"/>
                <w:right w:val="none" w:sz="0" w:space="0" w:color="auto"/>
              </w:divBdr>
              <w:divsChild>
                <w:div w:id="703942659">
                  <w:marLeft w:val="0"/>
                  <w:marRight w:val="0"/>
                  <w:marTop w:val="0"/>
                  <w:marBottom w:val="0"/>
                  <w:divBdr>
                    <w:top w:val="none" w:sz="0" w:space="0" w:color="auto"/>
                    <w:left w:val="none" w:sz="0" w:space="0" w:color="auto"/>
                    <w:bottom w:val="none" w:sz="0" w:space="0" w:color="auto"/>
                    <w:right w:val="none" w:sz="0" w:space="0" w:color="auto"/>
                  </w:divBdr>
                  <w:divsChild>
                    <w:div w:id="1805191780">
                      <w:marLeft w:val="0"/>
                      <w:marRight w:val="0"/>
                      <w:marTop w:val="0"/>
                      <w:marBottom w:val="0"/>
                      <w:divBdr>
                        <w:top w:val="none" w:sz="0" w:space="0" w:color="auto"/>
                        <w:left w:val="none" w:sz="0" w:space="0" w:color="auto"/>
                        <w:bottom w:val="none" w:sz="0" w:space="0" w:color="auto"/>
                        <w:right w:val="none" w:sz="0" w:space="0" w:color="auto"/>
                      </w:divBdr>
                      <w:divsChild>
                        <w:div w:id="12232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431">
                  <w:marLeft w:val="0"/>
                  <w:marRight w:val="0"/>
                  <w:marTop w:val="0"/>
                  <w:marBottom w:val="0"/>
                  <w:divBdr>
                    <w:top w:val="none" w:sz="0" w:space="0" w:color="auto"/>
                    <w:left w:val="none" w:sz="0" w:space="0" w:color="auto"/>
                    <w:bottom w:val="none" w:sz="0" w:space="0" w:color="auto"/>
                    <w:right w:val="none" w:sz="0" w:space="0" w:color="auto"/>
                  </w:divBdr>
                  <w:divsChild>
                    <w:div w:id="981931251">
                      <w:marLeft w:val="0"/>
                      <w:marRight w:val="0"/>
                      <w:marTop w:val="0"/>
                      <w:marBottom w:val="0"/>
                      <w:divBdr>
                        <w:top w:val="none" w:sz="0" w:space="0" w:color="auto"/>
                        <w:left w:val="none" w:sz="0" w:space="0" w:color="auto"/>
                        <w:bottom w:val="none" w:sz="0" w:space="0" w:color="auto"/>
                        <w:right w:val="none" w:sz="0" w:space="0" w:color="auto"/>
                      </w:divBdr>
                      <w:divsChild>
                        <w:div w:id="34668976">
                          <w:marLeft w:val="0"/>
                          <w:marRight w:val="0"/>
                          <w:marTop w:val="0"/>
                          <w:marBottom w:val="0"/>
                          <w:divBdr>
                            <w:top w:val="none" w:sz="0" w:space="0" w:color="auto"/>
                            <w:left w:val="none" w:sz="0" w:space="0" w:color="auto"/>
                            <w:bottom w:val="none" w:sz="0" w:space="0" w:color="auto"/>
                            <w:right w:val="none" w:sz="0" w:space="0" w:color="auto"/>
                          </w:divBdr>
                          <w:divsChild>
                            <w:div w:id="394547936">
                              <w:marLeft w:val="0"/>
                              <w:marRight w:val="0"/>
                              <w:marTop w:val="0"/>
                              <w:marBottom w:val="0"/>
                              <w:divBdr>
                                <w:top w:val="none" w:sz="0" w:space="0" w:color="auto"/>
                                <w:left w:val="none" w:sz="0" w:space="0" w:color="auto"/>
                                <w:bottom w:val="none" w:sz="0" w:space="0" w:color="auto"/>
                                <w:right w:val="none" w:sz="0" w:space="0" w:color="auto"/>
                              </w:divBdr>
                              <w:divsChild>
                                <w:div w:id="807820108">
                                  <w:marLeft w:val="0"/>
                                  <w:marRight w:val="0"/>
                                  <w:marTop w:val="0"/>
                                  <w:marBottom w:val="150"/>
                                  <w:divBdr>
                                    <w:top w:val="none" w:sz="0" w:space="0" w:color="auto"/>
                                    <w:left w:val="none" w:sz="0" w:space="0" w:color="auto"/>
                                    <w:bottom w:val="single" w:sz="6" w:space="15" w:color="CCCCCC"/>
                                    <w:right w:val="none" w:sz="0" w:space="0" w:color="auto"/>
                                  </w:divBdr>
                                </w:div>
                                <w:div w:id="1933850776">
                                  <w:marLeft w:val="0"/>
                                  <w:marRight w:val="0"/>
                                  <w:marTop w:val="0"/>
                                  <w:marBottom w:val="0"/>
                                  <w:divBdr>
                                    <w:top w:val="none" w:sz="0" w:space="0" w:color="auto"/>
                                    <w:left w:val="none" w:sz="0" w:space="0" w:color="auto"/>
                                    <w:bottom w:val="none" w:sz="0" w:space="0" w:color="auto"/>
                                    <w:right w:val="none" w:sz="0" w:space="0" w:color="auto"/>
                                  </w:divBdr>
                                </w:div>
                                <w:div w:id="711226782">
                                  <w:marLeft w:val="0"/>
                                  <w:marRight w:val="0"/>
                                  <w:marTop w:val="0"/>
                                  <w:marBottom w:val="0"/>
                                  <w:divBdr>
                                    <w:top w:val="none" w:sz="0" w:space="0" w:color="auto"/>
                                    <w:left w:val="none" w:sz="0" w:space="0" w:color="auto"/>
                                    <w:bottom w:val="none" w:sz="0" w:space="0" w:color="auto"/>
                                    <w:right w:val="none" w:sz="0" w:space="0" w:color="auto"/>
                                  </w:divBdr>
                                </w:div>
                                <w:div w:id="1562594863">
                                  <w:marLeft w:val="0"/>
                                  <w:marRight w:val="0"/>
                                  <w:marTop w:val="0"/>
                                  <w:marBottom w:val="0"/>
                                  <w:divBdr>
                                    <w:top w:val="none" w:sz="0" w:space="0" w:color="auto"/>
                                    <w:left w:val="none" w:sz="0" w:space="0" w:color="auto"/>
                                    <w:bottom w:val="none" w:sz="0" w:space="0" w:color="auto"/>
                                    <w:right w:val="none" w:sz="0" w:space="0" w:color="auto"/>
                                  </w:divBdr>
                                </w:div>
                                <w:div w:id="1881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4610">
                          <w:marLeft w:val="0"/>
                          <w:marRight w:val="0"/>
                          <w:marTop w:val="0"/>
                          <w:marBottom w:val="0"/>
                          <w:divBdr>
                            <w:top w:val="none" w:sz="0" w:space="0" w:color="auto"/>
                            <w:left w:val="none" w:sz="0" w:space="0" w:color="auto"/>
                            <w:bottom w:val="none" w:sz="0" w:space="0" w:color="auto"/>
                            <w:right w:val="none" w:sz="0" w:space="0" w:color="auto"/>
                          </w:divBdr>
                          <w:divsChild>
                            <w:div w:id="1546216716">
                              <w:marLeft w:val="0"/>
                              <w:marRight w:val="0"/>
                              <w:marTop w:val="0"/>
                              <w:marBottom w:val="0"/>
                              <w:divBdr>
                                <w:top w:val="none" w:sz="0" w:space="0" w:color="auto"/>
                                <w:left w:val="none" w:sz="0" w:space="0" w:color="auto"/>
                                <w:bottom w:val="none" w:sz="0" w:space="0" w:color="auto"/>
                                <w:right w:val="none" w:sz="0" w:space="0" w:color="auto"/>
                              </w:divBdr>
                              <w:divsChild>
                                <w:div w:id="10763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44316">
                  <w:marLeft w:val="0"/>
                  <w:marRight w:val="0"/>
                  <w:marTop w:val="0"/>
                  <w:marBottom w:val="0"/>
                  <w:divBdr>
                    <w:top w:val="none" w:sz="0" w:space="0" w:color="auto"/>
                    <w:left w:val="none" w:sz="0" w:space="0" w:color="auto"/>
                    <w:bottom w:val="none" w:sz="0" w:space="0" w:color="auto"/>
                    <w:right w:val="none" w:sz="0" w:space="0" w:color="auto"/>
                  </w:divBdr>
                  <w:divsChild>
                    <w:div w:id="1191647394">
                      <w:marLeft w:val="0"/>
                      <w:marRight w:val="0"/>
                      <w:marTop w:val="0"/>
                      <w:marBottom w:val="0"/>
                      <w:divBdr>
                        <w:top w:val="none" w:sz="0" w:space="0" w:color="auto"/>
                        <w:left w:val="none" w:sz="0" w:space="0" w:color="auto"/>
                        <w:bottom w:val="none" w:sz="0" w:space="0" w:color="auto"/>
                        <w:right w:val="none" w:sz="0" w:space="0" w:color="auto"/>
                      </w:divBdr>
                      <w:divsChild>
                        <w:div w:id="735512785">
                          <w:marLeft w:val="0"/>
                          <w:marRight w:val="0"/>
                          <w:marTop w:val="0"/>
                          <w:marBottom w:val="0"/>
                          <w:divBdr>
                            <w:top w:val="none" w:sz="0" w:space="0" w:color="auto"/>
                            <w:left w:val="none" w:sz="0" w:space="0" w:color="auto"/>
                            <w:bottom w:val="none" w:sz="0" w:space="0" w:color="auto"/>
                            <w:right w:val="none" w:sz="0" w:space="0" w:color="auto"/>
                          </w:divBdr>
                          <w:divsChild>
                            <w:div w:id="72052093">
                              <w:marLeft w:val="0"/>
                              <w:marRight w:val="0"/>
                              <w:marTop w:val="0"/>
                              <w:marBottom w:val="0"/>
                              <w:divBdr>
                                <w:top w:val="none" w:sz="0" w:space="0" w:color="auto"/>
                                <w:left w:val="none" w:sz="0" w:space="0" w:color="auto"/>
                                <w:bottom w:val="none" w:sz="0" w:space="0" w:color="auto"/>
                                <w:right w:val="none" w:sz="0" w:space="0" w:color="auto"/>
                              </w:divBdr>
                              <w:divsChild>
                                <w:div w:id="1179075685">
                                  <w:marLeft w:val="0"/>
                                  <w:marRight w:val="0"/>
                                  <w:marTop w:val="0"/>
                                  <w:marBottom w:val="0"/>
                                  <w:divBdr>
                                    <w:top w:val="none" w:sz="0" w:space="0" w:color="auto"/>
                                    <w:left w:val="none" w:sz="0" w:space="0" w:color="auto"/>
                                    <w:bottom w:val="none" w:sz="0" w:space="0" w:color="auto"/>
                                    <w:right w:val="none" w:sz="0" w:space="0" w:color="auto"/>
                                  </w:divBdr>
                                  <w:divsChild>
                                    <w:div w:id="1696537065">
                                      <w:marLeft w:val="0"/>
                                      <w:marRight w:val="0"/>
                                      <w:marTop w:val="0"/>
                                      <w:marBottom w:val="0"/>
                                      <w:divBdr>
                                        <w:top w:val="none" w:sz="0" w:space="0" w:color="auto"/>
                                        <w:left w:val="none" w:sz="0" w:space="0" w:color="auto"/>
                                        <w:bottom w:val="none" w:sz="0" w:space="0" w:color="auto"/>
                                        <w:right w:val="none" w:sz="0" w:space="0" w:color="auto"/>
                                      </w:divBdr>
                                    </w:div>
                                    <w:div w:id="231701321">
                                      <w:marLeft w:val="0"/>
                                      <w:marRight w:val="0"/>
                                      <w:marTop w:val="0"/>
                                      <w:marBottom w:val="0"/>
                                      <w:divBdr>
                                        <w:top w:val="none" w:sz="0" w:space="0" w:color="auto"/>
                                        <w:left w:val="none" w:sz="0" w:space="0" w:color="auto"/>
                                        <w:bottom w:val="none" w:sz="0" w:space="0" w:color="auto"/>
                                        <w:right w:val="none" w:sz="0" w:space="0" w:color="auto"/>
                                      </w:divBdr>
                                    </w:div>
                                  </w:divsChild>
                                </w:div>
                                <w:div w:id="1017922808">
                                  <w:marLeft w:val="0"/>
                                  <w:marRight w:val="0"/>
                                  <w:marTop w:val="0"/>
                                  <w:marBottom w:val="0"/>
                                  <w:divBdr>
                                    <w:top w:val="none" w:sz="0" w:space="0" w:color="auto"/>
                                    <w:left w:val="none" w:sz="0" w:space="0" w:color="auto"/>
                                    <w:bottom w:val="none" w:sz="0" w:space="0" w:color="auto"/>
                                    <w:right w:val="none" w:sz="0" w:space="0" w:color="auto"/>
                                  </w:divBdr>
                                </w:div>
                              </w:divsChild>
                            </w:div>
                            <w:div w:id="2109539189">
                              <w:marLeft w:val="0"/>
                              <w:marRight w:val="0"/>
                              <w:marTop w:val="0"/>
                              <w:marBottom w:val="0"/>
                              <w:divBdr>
                                <w:top w:val="none" w:sz="0" w:space="0" w:color="auto"/>
                                <w:left w:val="none" w:sz="0" w:space="0" w:color="auto"/>
                                <w:bottom w:val="none" w:sz="0" w:space="0" w:color="auto"/>
                                <w:right w:val="none" w:sz="0" w:space="0" w:color="auto"/>
                              </w:divBdr>
                              <w:divsChild>
                                <w:div w:id="652104076">
                                  <w:marLeft w:val="0"/>
                                  <w:marRight w:val="0"/>
                                  <w:marTop w:val="0"/>
                                  <w:marBottom w:val="0"/>
                                  <w:divBdr>
                                    <w:top w:val="none" w:sz="0" w:space="0" w:color="auto"/>
                                    <w:left w:val="none" w:sz="0" w:space="0" w:color="auto"/>
                                    <w:bottom w:val="none" w:sz="0" w:space="0" w:color="auto"/>
                                    <w:right w:val="none" w:sz="0" w:space="0" w:color="auto"/>
                                  </w:divBdr>
                                  <w:divsChild>
                                    <w:div w:id="839582180">
                                      <w:marLeft w:val="0"/>
                                      <w:marRight w:val="0"/>
                                      <w:marTop w:val="0"/>
                                      <w:marBottom w:val="0"/>
                                      <w:divBdr>
                                        <w:top w:val="none" w:sz="0" w:space="0" w:color="auto"/>
                                        <w:left w:val="none" w:sz="0" w:space="0" w:color="auto"/>
                                        <w:bottom w:val="none" w:sz="0" w:space="0" w:color="auto"/>
                                        <w:right w:val="none" w:sz="0" w:space="0" w:color="auto"/>
                                      </w:divBdr>
                                    </w:div>
                                    <w:div w:id="606043406">
                                      <w:marLeft w:val="0"/>
                                      <w:marRight w:val="0"/>
                                      <w:marTop w:val="0"/>
                                      <w:marBottom w:val="0"/>
                                      <w:divBdr>
                                        <w:top w:val="none" w:sz="0" w:space="0" w:color="auto"/>
                                        <w:left w:val="none" w:sz="0" w:space="0" w:color="auto"/>
                                        <w:bottom w:val="none" w:sz="0" w:space="0" w:color="auto"/>
                                        <w:right w:val="none" w:sz="0" w:space="0" w:color="auto"/>
                                      </w:divBdr>
                                    </w:div>
                                  </w:divsChild>
                                </w:div>
                                <w:div w:id="209849852">
                                  <w:marLeft w:val="0"/>
                                  <w:marRight w:val="0"/>
                                  <w:marTop w:val="0"/>
                                  <w:marBottom w:val="0"/>
                                  <w:divBdr>
                                    <w:top w:val="none" w:sz="0" w:space="0" w:color="auto"/>
                                    <w:left w:val="none" w:sz="0" w:space="0" w:color="auto"/>
                                    <w:bottom w:val="none" w:sz="0" w:space="0" w:color="auto"/>
                                    <w:right w:val="none" w:sz="0" w:space="0" w:color="auto"/>
                                  </w:divBdr>
                                </w:div>
                              </w:divsChild>
                            </w:div>
                            <w:div w:id="1399665404">
                              <w:marLeft w:val="0"/>
                              <w:marRight w:val="0"/>
                              <w:marTop w:val="0"/>
                              <w:marBottom w:val="0"/>
                              <w:divBdr>
                                <w:top w:val="none" w:sz="0" w:space="0" w:color="auto"/>
                                <w:left w:val="none" w:sz="0" w:space="0" w:color="auto"/>
                                <w:bottom w:val="none" w:sz="0" w:space="0" w:color="auto"/>
                                <w:right w:val="none" w:sz="0" w:space="0" w:color="auto"/>
                              </w:divBdr>
                              <w:divsChild>
                                <w:div w:id="711806403">
                                  <w:marLeft w:val="0"/>
                                  <w:marRight w:val="0"/>
                                  <w:marTop w:val="0"/>
                                  <w:marBottom w:val="0"/>
                                  <w:divBdr>
                                    <w:top w:val="none" w:sz="0" w:space="0" w:color="auto"/>
                                    <w:left w:val="none" w:sz="0" w:space="0" w:color="auto"/>
                                    <w:bottom w:val="none" w:sz="0" w:space="0" w:color="auto"/>
                                    <w:right w:val="none" w:sz="0" w:space="0" w:color="auto"/>
                                  </w:divBdr>
                                  <w:divsChild>
                                    <w:div w:id="905071292">
                                      <w:marLeft w:val="0"/>
                                      <w:marRight w:val="0"/>
                                      <w:marTop w:val="0"/>
                                      <w:marBottom w:val="0"/>
                                      <w:divBdr>
                                        <w:top w:val="none" w:sz="0" w:space="0" w:color="auto"/>
                                        <w:left w:val="none" w:sz="0" w:space="0" w:color="auto"/>
                                        <w:bottom w:val="none" w:sz="0" w:space="0" w:color="auto"/>
                                        <w:right w:val="none" w:sz="0" w:space="0" w:color="auto"/>
                                      </w:divBdr>
                                    </w:div>
                                    <w:div w:id="1723210778">
                                      <w:marLeft w:val="0"/>
                                      <w:marRight w:val="0"/>
                                      <w:marTop w:val="0"/>
                                      <w:marBottom w:val="0"/>
                                      <w:divBdr>
                                        <w:top w:val="none" w:sz="0" w:space="0" w:color="auto"/>
                                        <w:left w:val="none" w:sz="0" w:space="0" w:color="auto"/>
                                        <w:bottom w:val="none" w:sz="0" w:space="0" w:color="auto"/>
                                        <w:right w:val="none" w:sz="0" w:space="0" w:color="auto"/>
                                      </w:divBdr>
                                    </w:div>
                                  </w:divsChild>
                                </w:div>
                                <w:div w:id="1006324096">
                                  <w:marLeft w:val="0"/>
                                  <w:marRight w:val="0"/>
                                  <w:marTop w:val="0"/>
                                  <w:marBottom w:val="0"/>
                                  <w:divBdr>
                                    <w:top w:val="none" w:sz="0" w:space="0" w:color="auto"/>
                                    <w:left w:val="none" w:sz="0" w:space="0" w:color="auto"/>
                                    <w:bottom w:val="none" w:sz="0" w:space="0" w:color="auto"/>
                                    <w:right w:val="none" w:sz="0" w:space="0" w:color="auto"/>
                                  </w:divBdr>
                                </w:div>
                              </w:divsChild>
                            </w:div>
                            <w:div w:id="1348292186">
                              <w:marLeft w:val="0"/>
                              <w:marRight w:val="0"/>
                              <w:marTop w:val="0"/>
                              <w:marBottom w:val="0"/>
                              <w:divBdr>
                                <w:top w:val="none" w:sz="0" w:space="0" w:color="auto"/>
                                <w:left w:val="none" w:sz="0" w:space="0" w:color="auto"/>
                                <w:bottom w:val="none" w:sz="0" w:space="0" w:color="auto"/>
                                <w:right w:val="none" w:sz="0" w:space="0" w:color="auto"/>
                              </w:divBdr>
                              <w:divsChild>
                                <w:div w:id="1831632786">
                                  <w:marLeft w:val="0"/>
                                  <w:marRight w:val="0"/>
                                  <w:marTop w:val="0"/>
                                  <w:marBottom w:val="0"/>
                                  <w:divBdr>
                                    <w:top w:val="none" w:sz="0" w:space="0" w:color="auto"/>
                                    <w:left w:val="none" w:sz="0" w:space="0" w:color="auto"/>
                                    <w:bottom w:val="none" w:sz="0" w:space="0" w:color="auto"/>
                                    <w:right w:val="none" w:sz="0" w:space="0" w:color="auto"/>
                                  </w:divBdr>
                                  <w:divsChild>
                                    <w:div w:id="864437860">
                                      <w:marLeft w:val="0"/>
                                      <w:marRight w:val="0"/>
                                      <w:marTop w:val="0"/>
                                      <w:marBottom w:val="0"/>
                                      <w:divBdr>
                                        <w:top w:val="none" w:sz="0" w:space="0" w:color="auto"/>
                                        <w:left w:val="none" w:sz="0" w:space="0" w:color="auto"/>
                                        <w:bottom w:val="none" w:sz="0" w:space="0" w:color="auto"/>
                                        <w:right w:val="none" w:sz="0" w:space="0" w:color="auto"/>
                                      </w:divBdr>
                                    </w:div>
                                    <w:div w:id="627932275">
                                      <w:marLeft w:val="0"/>
                                      <w:marRight w:val="0"/>
                                      <w:marTop w:val="0"/>
                                      <w:marBottom w:val="0"/>
                                      <w:divBdr>
                                        <w:top w:val="none" w:sz="0" w:space="0" w:color="auto"/>
                                        <w:left w:val="none" w:sz="0" w:space="0" w:color="auto"/>
                                        <w:bottom w:val="none" w:sz="0" w:space="0" w:color="auto"/>
                                        <w:right w:val="none" w:sz="0" w:space="0" w:color="auto"/>
                                      </w:divBdr>
                                    </w:div>
                                  </w:divsChild>
                                </w:div>
                                <w:div w:id="1822654305">
                                  <w:marLeft w:val="0"/>
                                  <w:marRight w:val="0"/>
                                  <w:marTop w:val="0"/>
                                  <w:marBottom w:val="0"/>
                                  <w:divBdr>
                                    <w:top w:val="none" w:sz="0" w:space="0" w:color="auto"/>
                                    <w:left w:val="none" w:sz="0" w:space="0" w:color="auto"/>
                                    <w:bottom w:val="none" w:sz="0" w:space="0" w:color="auto"/>
                                    <w:right w:val="none" w:sz="0" w:space="0" w:color="auto"/>
                                  </w:divBdr>
                                </w:div>
                              </w:divsChild>
                            </w:div>
                            <w:div w:id="1485321498">
                              <w:marLeft w:val="0"/>
                              <w:marRight w:val="0"/>
                              <w:marTop w:val="0"/>
                              <w:marBottom w:val="0"/>
                              <w:divBdr>
                                <w:top w:val="none" w:sz="0" w:space="0" w:color="auto"/>
                                <w:left w:val="none" w:sz="0" w:space="0" w:color="auto"/>
                                <w:bottom w:val="none" w:sz="0" w:space="0" w:color="auto"/>
                                <w:right w:val="none" w:sz="0" w:space="0" w:color="auto"/>
                              </w:divBdr>
                              <w:divsChild>
                                <w:div w:id="1741295813">
                                  <w:marLeft w:val="0"/>
                                  <w:marRight w:val="0"/>
                                  <w:marTop w:val="0"/>
                                  <w:marBottom w:val="0"/>
                                  <w:divBdr>
                                    <w:top w:val="none" w:sz="0" w:space="0" w:color="auto"/>
                                    <w:left w:val="none" w:sz="0" w:space="0" w:color="auto"/>
                                    <w:bottom w:val="none" w:sz="0" w:space="0" w:color="auto"/>
                                    <w:right w:val="none" w:sz="0" w:space="0" w:color="auto"/>
                                  </w:divBdr>
                                  <w:divsChild>
                                    <w:div w:id="1971863873">
                                      <w:marLeft w:val="0"/>
                                      <w:marRight w:val="0"/>
                                      <w:marTop w:val="0"/>
                                      <w:marBottom w:val="0"/>
                                      <w:divBdr>
                                        <w:top w:val="none" w:sz="0" w:space="0" w:color="auto"/>
                                        <w:left w:val="none" w:sz="0" w:space="0" w:color="auto"/>
                                        <w:bottom w:val="none" w:sz="0" w:space="0" w:color="auto"/>
                                        <w:right w:val="none" w:sz="0" w:space="0" w:color="auto"/>
                                      </w:divBdr>
                                    </w:div>
                                    <w:div w:id="1020472139">
                                      <w:marLeft w:val="0"/>
                                      <w:marRight w:val="0"/>
                                      <w:marTop w:val="0"/>
                                      <w:marBottom w:val="0"/>
                                      <w:divBdr>
                                        <w:top w:val="none" w:sz="0" w:space="0" w:color="auto"/>
                                        <w:left w:val="none" w:sz="0" w:space="0" w:color="auto"/>
                                        <w:bottom w:val="none" w:sz="0" w:space="0" w:color="auto"/>
                                        <w:right w:val="none" w:sz="0" w:space="0" w:color="auto"/>
                                      </w:divBdr>
                                    </w:div>
                                  </w:divsChild>
                                </w:div>
                                <w:div w:id="8955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84672">
          <w:marLeft w:val="0"/>
          <w:marRight w:val="0"/>
          <w:marTop w:val="0"/>
          <w:marBottom w:val="0"/>
          <w:divBdr>
            <w:top w:val="none" w:sz="0" w:space="0" w:color="auto"/>
            <w:left w:val="none" w:sz="0" w:space="0" w:color="auto"/>
            <w:bottom w:val="none" w:sz="0" w:space="0" w:color="auto"/>
            <w:right w:val="none" w:sz="0" w:space="0" w:color="auto"/>
          </w:divBdr>
        </w:div>
        <w:div w:id="9913101">
          <w:marLeft w:val="0"/>
          <w:marRight w:val="0"/>
          <w:marTop w:val="0"/>
          <w:marBottom w:val="0"/>
          <w:divBdr>
            <w:top w:val="single" w:sz="2" w:space="23" w:color="EEEEEE"/>
            <w:left w:val="none" w:sz="0" w:space="0" w:color="auto"/>
            <w:bottom w:val="none" w:sz="0" w:space="0" w:color="auto"/>
            <w:right w:val="none" w:sz="0" w:space="0" w:color="auto"/>
          </w:divBdr>
          <w:divsChild>
            <w:div w:id="1516309812">
              <w:marLeft w:val="0"/>
              <w:marRight w:val="0"/>
              <w:marTop w:val="0"/>
              <w:marBottom w:val="0"/>
              <w:divBdr>
                <w:top w:val="none" w:sz="0" w:space="0" w:color="auto"/>
                <w:left w:val="none" w:sz="0" w:space="0" w:color="auto"/>
                <w:bottom w:val="none" w:sz="0" w:space="0" w:color="auto"/>
                <w:right w:val="none" w:sz="0" w:space="0" w:color="auto"/>
              </w:divBdr>
              <w:divsChild>
                <w:div w:id="500045294">
                  <w:marLeft w:val="0"/>
                  <w:marRight w:val="0"/>
                  <w:marTop w:val="0"/>
                  <w:marBottom w:val="0"/>
                  <w:divBdr>
                    <w:top w:val="none" w:sz="0" w:space="0" w:color="auto"/>
                    <w:left w:val="none" w:sz="0" w:space="0" w:color="auto"/>
                    <w:bottom w:val="none" w:sz="0" w:space="0" w:color="auto"/>
                    <w:right w:val="none" w:sz="0" w:space="0" w:color="auto"/>
                  </w:divBdr>
                  <w:divsChild>
                    <w:div w:id="835875292">
                      <w:marLeft w:val="0"/>
                      <w:marRight w:val="0"/>
                      <w:marTop w:val="0"/>
                      <w:marBottom w:val="0"/>
                      <w:divBdr>
                        <w:top w:val="none" w:sz="0" w:space="0" w:color="auto"/>
                        <w:left w:val="none" w:sz="0" w:space="0" w:color="auto"/>
                        <w:bottom w:val="none" w:sz="0" w:space="0" w:color="auto"/>
                        <w:right w:val="none" w:sz="0" w:space="0" w:color="auto"/>
                      </w:divBdr>
                      <w:divsChild>
                        <w:div w:id="112865212">
                          <w:marLeft w:val="-225"/>
                          <w:marRight w:val="-225"/>
                          <w:marTop w:val="0"/>
                          <w:marBottom w:val="0"/>
                          <w:divBdr>
                            <w:top w:val="none" w:sz="0" w:space="0" w:color="auto"/>
                            <w:left w:val="none" w:sz="0" w:space="0" w:color="auto"/>
                            <w:bottom w:val="none" w:sz="0" w:space="0" w:color="auto"/>
                            <w:right w:val="none" w:sz="0" w:space="0" w:color="auto"/>
                          </w:divBdr>
                          <w:divsChild>
                            <w:div w:id="844131862">
                              <w:marLeft w:val="0"/>
                              <w:marRight w:val="0"/>
                              <w:marTop w:val="0"/>
                              <w:marBottom w:val="0"/>
                              <w:divBdr>
                                <w:top w:val="none" w:sz="0" w:space="0" w:color="auto"/>
                                <w:left w:val="none" w:sz="0" w:space="0" w:color="auto"/>
                                <w:bottom w:val="none" w:sz="0" w:space="0" w:color="auto"/>
                                <w:right w:val="none" w:sz="0" w:space="0" w:color="auto"/>
                              </w:divBdr>
                              <w:divsChild>
                                <w:div w:id="1594242650">
                                  <w:marLeft w:val="0"/>
                                  <w:marRight w:val="0"/>
                                  <w:marTop w:val="0"/>
                                  <w:marBottom w:val="0"/>
                                  <w:divBdr>
                                    <w:top w:val="none" w:sz="0" w:space="0" w:color="auto"/>
                                    <w:left w:val="none" w:sz="0" w:space="0" w:color="auto"/>
                                    <w:bottom w:val="none" w:sz="0" w:space="0" w:color="auto"/>
                                    <w:right w:val="none" w:sz="0" w:space="0" w:color="auto"/>
                                  </w:divBdr>
                                  <w:divsChild>
                                    <w:div w:id="1761829567">
                                      <w:marLeft w:val="-225"/>
                                      <w:marRight w:val="-225"/>
                                      <w:marTop w:val="0"/>
                                      <w:marBottom w:val="0"/>
                                      <w:divBdr>
                                        <w:top w:val="none" w:sz="0" w:space="0" w:color="auto"/>
                                        <w:left w:val="none" w:sz="0" w:space="0" w:color="auto"/>
                                        <w:bottom w:val="none" w:sz="0" w:space="0" w:color="auto"/>
                                        <w:right w:val="none" w:sz="0" w:space="0" w:color="auto"/>
                                      </w:divBdr>
                                      <w:divsChild>
                                        <w:div w:id="949700228">
                                          <w:marLeft w:val="0"/>
                                          <w:marRight w:val="0"/>
                                          <w:marTop w:val="0"/>
                                          <w:marBottom w:val="0"/>
                                          <w:divBdr>
                                            <w:top w:val="none" w:sz="0" w:space="0" w:color="auto"/>
                                            <w:left w:val="none" w:sz="0" w:space="0" w:color="auto"/>
                                            <w:bottom w:val="none" w:sz="0" w:space="0" w:color="auto"/>
                                            <w:right w:val="none" w:sz="0" w:space="0" w:color="auto"/>
                                          </w:divBdr>
                                          <w:divsChild>
                                            <w:div w:id="1603025278">
                                              <w:marLeft w:val="0"/>
                                              <w:marRight w:val="0"/>
                                              <w:marTop w:val="0"/>
                                              <w:marBottom w:val="0"/>
                                              <w:divBdr>
                                                <w:top w:val="none" w:sz="0" w:space="0" w:color="auto"/>
                                                <w:left w:val="none" w:sz="0" w:space="0" w:color="auto"/>
                                                <w:bottom w:val="none" w:sz="0" w:space="0" w:color="auto"/>
                                                <w:right w:val="none" w:sz="0" w:space="0" w:color="auto"/>
                                              </w:divBdr>
                                            </w:div>
                                          </w:divsChild>
                                        </w:div>
                                        <w:div w:id="941376026">
                                          <w:marLeft w:val="0"/>
                                          <w:marRight w:val="0"/>
                                          <w:marTop w:val="0"/>
                                          <w:marBottom w:val="0"/>
                                          <w:divBdr>
                                            <w:top w:val="none" w:sz="0" w:space="0" w:color="auto"/>
                                            <w:left w:val="none" w:sz="0" w:space="0" w:color="auto"/>
                                            <w:bottom w:val="none" w:sz="0" w:space="0" w:color="auto"/>
                                            <w:right w:val="none" w:sz="0" w:space="0" w:color="auto"/>
                                          </w:divBdr>
                                          <w:divsChild>
                                            <w:div w:id="14575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9640">
                              <w:marLeft w:val="0"/>
                              <w:marRight w:val="0"/>
                              <w:marTop w:val="0"/>
                              <w:marBottom w:val="0"/>
                              <w:divBdr>
                                <w:top w:val="none" w:sz="0" w:space="0" w:color="auto"/>
                                <w:left w:val="none" w:sz="0" w:space="0" w:color="auto"/>
                                <w:bottom w:val="none" w:sz="0" w:space="0" w:color="auto"/>
                                <w:right w:val="none" w:sz="0" w:space="0" w:color="auto"/>
                              </w:divBdr>
                              <w:divsChild>
                                <w:div w:id="2071803651">
                                  <w:marLeft w:val="0"/>
                                  <w:marRight w:val="0"/>
                                  <w:marTop w:val="0"/>
                                  <w:marBottom w:val="0"/>
                                  <w:divBdr>
                                    <w:top w:val="none" w:sz="0" w:space="0" w:color="auto"/>
                                    <w:left w:val="none" w:sz="0" w:space="0" w:color="auto"/>
                                    <w:bottom w:val="none" w:sz="0" w:space="0" w:color="auto"/>
                                    <w:right w:val="none" w:sz="0" w:space="0" w:color="auto"/>
                                  </w:divBdr>
                                  <w:divsChild>
                                    <w:div w:id="308287926">
                                      <w:marLeft w:val="-225"/>
                                      <w:marRight w:val="-225"/>
                                      <w:marTop w:val="0"/>
                                      <w:marBottom w:val="0"/>
                                      <w:divBdr>
                                        <w:top w:val="none" w:sz="0" w:space="0" w:color="auto"/>
                                        <w:left w:val="none" w:sz="0" w:space="0" w:color="auto"/>
                                        <w:bottom w:val="none" w:sz="0" w:space="0" w:color="auto"/>
                                        <w:right w:val="none" w:sz="0" w:space="0" w:color="auto"/>
                                      </w:divBdr>
                                      <w:divsChild>
                                        <w:div w:id="1370108452">
                                          <w:marLeft w:val="0"/>
                                          <w:marRight w:val="0"/>
                                          <w:marTop w:val="0"/>
                                          <w:marBottom w:val="0"/>
                                          <w:divBdr>
                                            <w:top w:val="none" w:sz="0" w:space="0" w:color="auto"/>
                                            <w:left w:val="none" w:sz="0" w:space="0" w:color="auto"/>
                                            <w:bottom w:val="none" w:sz="0" w:space="0" w:color="auto"/>
                                            <w:right w:val="none" w:sz="0" w:space="0" w:color="auto"/>
                                          </w:divBdr>
                                          <w:divsChild>
                                            <w:div w:id="1904831171">
                                              <w:marLeft w:val="0"/>
                                              <w:marRight w:val="0"/>
                                              <w:marTop w:val="0"/>
                                              <w:marBottom w:val="0"/>
                                              <w:divBdr>
                                                <w:top w:val="none" w:sz="0" w:space="0" w:color="auto"/>
                                                <w:left w:val="none" w:sz="0" w:space="0" w:color="auto"/>
                                                <w:bottom w:val="none" w:sz="0" w:space="0" w:color="auto"/>
                                                <w:right w:val="none" w:sz="0" w:space="0" w:color="auto"/>
                                              </w:divBdr>
                                            </w:div>
                                          </w:divsChild>
                                        </w:div>
                                        <w:div w:id="1109467322">
                                          <w:marLeft w:val="0"/>
                                          <w:marRight w:val="0"/>
                                          <w:marTop w:val="0"/>
                                          <w:marBottom w:val="0"/>
                                          <w:divBdr>
                                            <w:top w:val="none" w:sz="0" w:space="0" w:color="auto"/>
                                            <w:left w:val="none" w:sz="0" w:space="0" w:color="auto"/>
                                            <w:bottom w:val="none" w:sz="0" w:space="0" w:color="auto"/>
                                            <w:right w:val="none" w:sz="0" w:space="0" w:color="auto"/>
                                          </w:divBdr>
                                          <w:divsChild>
                                            <w:div w:id="3626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3694">
                              <w:marLeft w:val="0"/>
                              <w:marRight w:val="0"/>
                              <w:marTop w:val="0"/>
                              <w:marBottom w:val="0"/>
                              <w:divBdr>
                                <w:top w:val="none" w:sz="0" w:space="0" w:color="auto"/>
                                <w:left w:val="none" w:sz="0" w:space="0" w:color="auto"/>
                                <w:bottom w:val="none" w:sz="0" w:space="0" w:color="auto"/>
                                <w:right w:val="none" w:sz="0" w:space="0" w:color="auto"/>
                              </w:divBdr>
                              <w:divsChild>
                                <w:div w:id="2140605147">
                                  <w:marLeft w:val="0"/>
                                  <w:marRight w:val="0"/>
                                  <w:marTop w:val="0"/>
                                  <w:marBottom w:val="0"/>
                                  <w:divBdr>
                                    <w:top w:val="none" w:sz="0" w:space="0" w:color="auto"/>
                                    <w:left w:val="none" w:sz="0" w:space="0" w:color="auto"/>
                                    <w:bottom w:val="none" w:sz="0" w:space="0" w:color="auto"/>
                                    <w:right w:val="none" w:sz="0" w:space="0" w:color="auto"/>
                                  </w:divBdr>
                                  <w:divsChild>
                                    <w:div w:id="14750235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47458685">
                          <w:marLeft w:val="-225"/>
                          <w:marRight w:val="-225"/>
                          <w:marTop w:val="0"/>
                          <w:marBottom w:val="0"/>
                          <w:divBdr>
                            <w:top w:val="none" w:sz="0" w:space="0" w:color="auto"/>
                            <w:left w:val="none" w:sz="0" w:space="0" w:color="auto"/>
                            <w:bottom w:val="none" w:sz="0" w:space="0" w:color="auto"/>
                            <w:right w:val="none" w:sz="0" w:space="0" w:color="auto"/>
                          </w:divBdr>
                          <w:divsChild>
                            <w:div w:id="1600062118">
                              <w:marLeft w:val="0"/>
                              <w:marRight w:val="0"/>
                              <w:marTop w:val="0"/>
                              <w:marBottom w:val="0"/>
                              <w:divBdr>
                                <w:top w:val="none" w:sz="0" w:space="0" w:color="auto"/>
                                <w:left w:val="none" w:sz="0" w:space="0" w:color="auto"/>
                                <w:bottom w:val="none" w:sz="0" w:space="0" w:color="auto"/>
                                <w:right w:val="none" w:sz="0" w:space="0" w:color="auto"/>
                              </w:divBdr>
                              <w:divsChild>
                                <w:div w:id="541020615">
                                  <w:marLeft w:val="0"/>
                                  <w:marRight w:val="0"/>
                                  <w:marTop w:val="0"/>
                                  <w:marBottom w:val="0"/>
                                  <w:divBdr>
                                    <w:top w:val="none" w:sz="0" w:space="0" w:color="auto"/>
                                    <w:left w:val="none" w:sz="0" w:space="0" w:color="auto"/>
                                    <w:bottom w:val="none" w:sz="0" w:space="0" w:color="auto"/>
                                    <w:right w:val="none" w:sz="0" w:space="0" w:color="auto"/>
                                  </w:divBdr>
                                  <w:divsChild>
                                    <w:div w:id="1195197716">
                                      <w:marLeft w:val="-225"/>
                                      <w:marRight w:val="-225"/>
                                      <w:marTop w:val="0"/>
                                      <w:marBottom w:val="0"/>
                                      <w:divBdr>
                                        <w:top w:val="none" w:sz="0" w:space="0" w:color="auto"/>
                                        <w:left w:val="none" w:sz="0" w:space="0" w:color="auto"/>
                                        <w:bottom w:val="none" w:sz="0" w:space="0" w:color="auto"/>
                                        <w:right w:val="none" w:sz="0" w:space="0" w:color="auto"/>
                                      </w:divBdr>
                                      <w:divsChild>
                                        <w:div w:id="1967393891">
                                          <w:marLeft w:val="0"/>
                                          <w:marRight w:val="0"/>
                                          <w:marTop w:val="0"/>
                                          <w:marBottom w:val="0"/>
                                          <w:divBdr>
                                            <w:top w:val="none" w:sz="0" w:space="0" w:color="auto"/>
                                            <w:left w:val="none" w:sz="0" w:space="0" w:color="auto"/>
                                            <w:bottom w:val="none" w:sz="0" w:space="0" w:color="auto"/>
                                            <w:right w:val="none" w:sz="0" w:space="0" w:color="auto"/>
                                          </w:divBdr>
                                          <w:divsChild>
                                            <w:div w:id="13921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28069">
                              <w:marLeft w:val="0"/>
                              <w:marRight w:val="0"/>
                              <w:marTop w:val="0"/>
                              <w:marBottom w:val="0"/>
                              <w:divBdr>
                                <w:top w:val="none" w:sz="0" w:space="0" w:color="auto"/>
                                <w:left w:val="none" w:sz="0" w:space="0" w:color="auto"/>
                                <w:bottom w:val="none" w:sz="0" w:space="0" w:color="auto"/>
                                <w:right w:val="none" w:sz="0" w:space="0" w:color="auto"/>
                              </w:divBdr>
                              <w:divsChild>
                                <w:div w:id="118501255">
                                  <w:marLeft w:val="0"/>
                                  <w:marRight w:val="0"/>
                                  <w:marTop w:val="0"/>
                                  <w:marBottom w:val="0"/>
                                  <w:divBdr>
                                    <w:top w:val="none" w:sz="0" w:space="0" w:color="auto"/>
                                    <w:left w:val="none" w:sz="0" w:space="0" w:color="auto"/>
                                    <w:bottom w:val="none" w:sz="0" w:space="0" w:color="auto"/>
                                    <w:right w:val="none" w:sz="0" w:space="0" w:color="auto"/>
                                  </w:divBdr>
                                  <w:divsChild>
                                    <w:div w:id="1650669936">
                                      <w:marLeft w:val="-225"/>
                                      <w:marRight w:val="-225"/>
                                      <w:marTop w:val="0"/>
                                      <w:marBottom w:val="0"/>
                                      <w:divBdr>
                                        <w:top w:val="none" w:sz="0" w:space="0" w:color="auto"/>
                                        <w:left w:val="none" w:sz="0" w:space="0" w:color="auto"/>
                                        <w:bottom w:val="none" w:sz="0" w:space="0" w:color="auto"/>
                                        <w:right w:val="none" w:sz="0" w:space="0" w:color="auto"/>
                                      </w:divBdr>
                                      <w:divsChild>
                                        <w:div w:id="1782526255">
                                          <w:marLeft w:val="0"/>
                                          <w:marRight w:val="0"/>
                                          <w:marTop w:val="0"/>
                                          <w:marBottom w:val="0"/>
                                          <w:divBdr>
                                            <w:top w:val="none" w:sz="0" w:space="0" w:color="auto"/>
                                            <w:left w:val="none" w:sz="0" w:space="0" w:color="auto"/>
                                            <w:bottom w:val="none" w:sz="0" w:space="0" w:color="auto"/>
                                            <w:right w:val="none" w:sz="0" w:space="0" w:color="auto"/>
                                          </w:divBdr>
                                          <w:divsChild>
                                            <w:div w:id="8651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0796">
                              <w:marLeft w:val="0"/>
                              <w:marRight w:val="0"/>
                              <w:marTop w:val="0"/>
                              <w:marBottom w:val="0"/>
                              <w:divBdr>
                                <w:top w:val="none" w:sz="0" w:space="0" w:color="auto"/>
                                <w:left w:val="none" w:sz="0" w:space="0" w:color="auto"/>
                                <w:bottom w:val="none" w:sz="0" w:space="0" w:color="auto"/>
                                <w:right w:val="none" w:sz="0" w:space="0" w:color="auto"/>
                              </w:divBdr>
                              <w:divsChild>
                                <w:div w:id="2119711899">
                                  <w:marLeft w:val="0"/>
                                  <w:marRight w:val="0"/>
                                  <w:marTop w:val="0"/>
                                  <w:marBottom w:val="0"/>
                                  <w:divBdr>
                                    <w:top w:val="none" w:sz="0" w:space="0" w:color="auto"/>
                                    <w:left w:val="none" w:sz="0" w:space="0" w:color="auto"/>
                                    <w:bottom w:val="none" w:sz="0" w:space="0" w:color="auto"/>
                                    <w:right w:val="none" w:sz="0" w:space="0" w:color="auto"/>
                                  </w:divBdr>
                                  <w:divsChild>
                                    <w:div w:id="7238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5484">
          <w:marLeft w:val="0"/>
          <w:marRight w:val="0"/>
          <w:marTop w:val="0"/>
          <w:marBottom w:val="0"/>
          <w:divBdr>
            <w:top w:val="single" w:sz="2" w:space="23" w:color="EEEEEE"/>
            <w:left w:val="none" w:sz="0" w:space="0" w:color="auto"/>
            <w:bottom w:val="none" w:sz="0" w:space="0" w:color="auto"/>
            <w:right w:val="none" w:sz="0" w:space="0" w:color="auto"/>
          </w:divBdr>
          <w:divsChild>
            <w:div w:id="1305157701">
              <w:marLeft w:val="0"/>
              <w:marRight w:val="0"/>
              <w:marTop w:val="0"/>
              <w:marBottom w:val="0"/>
              <w:divBdr>
                <w:top w:val="none" w:sz="0" w:space="0" w:color="auto"/>
                <w:left w:val="none" w:sz="0" w:space="0" w:color="auto"/>
                <w:bottom w:val="none" w:sz="0" w:space="0" w:color="auto"/>
                <w:right w:val="none" w:sz="0" w:space="0" w:color="auto"/>
              </w:divBdr>
              <w:divsChild>
                <w:div w:id="1381513699">
                  <w:marLeft w:val="0"/>
                  <w:marRight w:val="0"/>
                  <w:marTop w:val="0"/>
                  <w:marBottom w:val="0"/>
                  <w:divBdr>
                    <w:top w:val="none" w:sz="0" w:space="0" w:color="auto"/>
                    <w:left w:val="none" w:sz="0" w:space="0" w:color="auto"/>
                    <w:bottom w:val="none" w:sz="0" w:space="0" w:color="auto"/>
                    <w:right w:val="none" w:sz="0" w:space="0" w:color="auto"/>
                  </w:divBdr>
                  <w:divsChild>
                    <w:div w:id="992567979">
                      <w:marLeft w:val="0"/>
                      <w:marRight w:val="0"/>
                      <w:marTop w:val="0"/>
                      <w:marBottom w:val="0"/>
                      <w:divBdr>
                        <w:top w:val="none" w:sz="0" w:space="0" w:color="auto"/>
                        <w:left w:val="none" w:sz="0" w:space="0" w:color="auto"/>
                        <w:bottom w:val="none" w:sz="0" w:space="0" w:color="auto"/>
                        <w:right w:val="none" w:sz="0" w:space="0" w:color="auto"/>
                      </w:divBdr>
                      <w:divsChild>
                        <w:div w:id="1412505033">
                          <w:marLeft w:val="-225"/>
                          <w:marRight w:val="-225"/>
                          <w:marTop w:val="0"/>
                          <w:marBottom w:val="0"/>
                          <w:divBdr>
                            <w:top w:val="none" w:sz="0" w:space="0" w:color="auto"/>
                            <w:left w:val="none" w:sz="0" w:space="0" w:color="auto"/>
                            <w:bottom w:val="none" w:sz="0" w:space="0" w:color="auto"/>
                            <w:right w:val="none" w:sz="0" w:space="0" w:color="auto"/>
                          </w:divBdr>
                          <w:divsChild>
                            <w:div w:id="392706251">
                              <w:marLeft w:val="0"/>
                              <w:marRight w:val="0"/>
                              <w:marTop w:val="0"/>
                              <w:marBottom w:val="0"/>
                              <w:divBdr>
                                <w:top w:val="none" w:sz="0" w:space="0" w:color="auto"/>
                                <w:left w:val="none" w:sz="0" w:space="0" w:color="auto"/>
                                <w:bottom w:val="none" w:sz="0" w:space="0" w:color="auto"/>
                                <w:right w:val="none" w:sz="0" w:space="0" w:color="auto"/>
                              </w:divBdr>
                              <w:divsChild>
                                <w:div w:id="243729115">
                                  <w:marLeft w:val="0"/>
                                  <w:marRight w:val="0"/>
                                  <w:marTop w:val="0"/>
                                  <w:marBottom w:val="0"/>
                                  <w:divBdr>
                                    <w:top w:val="none" w:sz="0" w:space="0" w:color="auto"/>
                                    <w:left w:val="none" w:sz="0" w:space="0" w:color="auto"/>
                                    <w:bottom w:val="none" w:sz="0" w:space="0" w:color="auto"/>
                                    <w:right w:val="none" w:sz="0" w:space="0" w:color="auto"/>
                                  </w:divBdr>
                                  <w:divsChild>
                                    <w:div w:id="1787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9044">
                              <w:marLeft w:val="0"/>
                              <w:marRight w:val="0"/>
                              <w:marTop w:val="0"/>
                              <w:marBottom w:val="0"/>
                              <w:divBdr>
                                <w:top w:val="none" w:sz="0" w:space="0" w:color="auto"/>
                                <w:left w:val="none" w:sz="0" w:space="0" w:color="auto"/>
                                <w:bottom w:val="none" w:sz="0" w:space="0" w:color="auto"/>
                                <w:right w:val="none" w:sz="0" w:space="0" w:color="auto"/>
                              </w:divBdr>
                              <w:divsChild>
                                <w:div w:id="1861815631">
                                  <w:marLeft w:val="0"/>
                                  <w:marRight w:val="0"/>
                                  <w:marTop w:val="0"/>
                                  <w:marBottom w:val="0"/>
                                  <w:divBdr>
                                    <w:top w:val="none" w:sz="0" w:space="0" w:color="auto"/>
                                    <w:left w:val="none" w:sz="0" w:space="0" w:color="auto"/>
                                    <w:bottom w:val="none" w:sz="0" w:space="0" w:color="auto"/>
                                    <w:right w:val="none" w:sz="0" w:space="0" w:color="auto"/>
                                  </w:divBdr>
                                  <w:divsChild>
                                    <w:div w:id="19771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908562">
          <w:marLeft w:val="0"/>
          <w:marRight w:val="0"/>
          <w:marTop w:val="0"/>
          <w:marBottom w:val="0"/>
          <w:divBdr>
            <w:top w:val="none" w:sz="0" w:space="0" w:color="auto"/>
            <w:left w:val="none" w:sz="0" w:space="0" w:color="auto"/>
            <w:bottom w:val="none" w:sz="0" w:space="0" w:color="auto"/>
            <w:right w:val="none" w:sz="0" w:space="0" w:color="auto"/>
          </w:divBdr>
          <w:divsChild>
            <w:div w:id="901795072">
              <w:marLeft w:val="0"/>
              <w:marRight w:val="0"/>
              <w:marTop w:val="0"/>
              <w:marBottom w:val="0"/>
              <w:divBdr>
                <w:top w:val="none" w:sz="0" w:space="0" w:color="auto"/>
                <w:left w:val="none" w:sz="0" w:space="0" w:color="auto"/>
                <w:bottom w:val="none" w:sz="0" w:space="0" w:color="auto"/>
                <w:right w:val="none" w:sz="0" w:space="0" w:color="auto"/>
              </w:divBdr>
              <w:divsChild>
                <w:div w:id="1621841817">
                  <w:marLeft w:val="0"/>
                  <w:marRight w:val="0"/>
                  <w:marTop w:val="0"/>
                  <w:marBottom w:val="0"/>
                  <w:divBdr>
                    <w:top w:val="none" w:sz="0" w:space="0" w:color="auto"/>
                    <w:left w:val="none" w:sz="0" w:space="0" w:color="auto"/>
                    <w:bottom w:val="none" w:sz="0" w:space="0" w:color="auto"/>
                    <w:right w:val="none" w:sz="0" w:space="0" w:color="auto"/>
                  </w:divBdr>
                  <w:divsChild>
                    <w:div w:id="1377897472">
                      <w:marLeft w:val="0"/>
                      <w:marRight w:val="0"/>
                      <w:marTop w:val="0"/>
                      <w:marBottom w:val="0"/>
                      <w:divBdr>
                        <w:top w:val="none" w:sz="0" w:space="0" w:color="auto"/>
                        <w:left w:val="none" w:sz="0" w:space="0" w:color="auto"/>
                        <w:bottom w:val="none" w:sz="0" w:space="0" w:color="auto"/>
                        <w:right w:val="none" w:sz="0" w:space="0" w:color="auto"/>
                      </w:divBdr>
                      <w:divsChild>
                        <w:div w:id="10164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pud.net/my-pud/rates-policies/current-rate-schedules/schedule-90-miscellaneous-charges-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2019-05-20T18:55:00Z</dcterms:created>
  <dcterms:modified xsi:type="dcterms:W3CDTF">2019-05-20T18:58:00Z</dcterms:modified>
</cp:coreProperties>
</file>