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E71" w:rsidRDefault="00551E71">
      <w:pPr>
        <w:spacing w:before="3"/>
        <w:rPr>
          <w:rFonts w:ascii="Times New Roman" w:eastAsia="Times New Roman" w:hAnsi="Times New Roman" w:cs="Times New Roman"/>
        </w:rPr>
      </w:pPr>
    </w:p>
    <w:p w:rsidR="00551E71" w:rsidRPr="00E55AE4" w:rsidRDefault="00E55AE4">
      <w:pPr>
        <w:spacing w:before="74"/>
        <w:ind w:left="165"/>
        <w:jc w:val="center"/>
        <w:rPr>
          <w:rFonts w:eastAsia="Arial" w:cstheme="minorHAnsi"/>
          <w:sz w:val="24"/>
          <w:szCs w:val="24"/>
        </w:rPr>
      </w:pPr>
      <w:r w:rsidRPr="00E55AE4">
        <w:rPr>
          <w:rFonts w:cstheme="minorHAnsi"/>
          <w:b/>
          <w:w w:val="90"/>
          <w:sz w:val="24"/>
          <w:szCs w:val="24"/>
        </w:rPr>
        <w:t>EMERGENCY CONTRACT</w:t>
      </w:r>
      <w:r w:rsidRPr="00E55AE4">
        <w:rPr>
          <w:rFonts w:cstheme="minorHAnsi"/>
          <w:b/>
          <w:spacing w:val="5"/>
          <w:w w:val="90"/>
          <w:sz w:val="24"/>
          <w:szCs w:val="24"/>
        </w:rPr>
        <w:t xml:space="preserve"> </w:t>
      </w:r>
      <w:r w:rsidRPr="00E55AE4">
        <w:rPr>
          <w:rFonts w:cstheme="minorHAnsi"/>
          <w:b/>
          <w:w w:val="90"/>
          <w:sz w:val="24"/>
          <w:szCs w:val="24"/>
        </w:rPr>
        <w:t>POLICY</w:t>
      </w:r>
    </w:p>
    <w:p w:rsidR="00551E71" w:rsidRPr="00E55AE4" w:rsidRDefault="00551E71">
      <w:pPr>
        <w:rPr>
          <w:rFonts w:eastAsia="Arial" w:cstheme="minorHAnsi"/>
          <w:b/>
          <w:bCs/>
          <w:sz w:val="24"/>
          <w:szCs w:val="24"/>
        </w:rPr>
      </w:pPr>
    </w:p>
    <w:p w:rsidR="00551E71" w:rsidRPr="00E55AE4" w:rsidRDefault="00E55AE4">
      <w:pPr>
        <w:pStyle w:val="BodyText"/>
        <w:spacing w:before="160" w:line="276" w:lineRule="auto"/>
        <w:ind w:left="109" w:right="103" w:firstLine="14"/>
        <w:rPr>
          <w:rFonts w:asciiTheme="minorHAnsi" w:hAnsiTheme="minorHAnsi" w:cstheme="minorHAnsi"/>
          <w:sz w:val="24"/>
          <w:szCs w:val="24"/>
        </w:rPr>
      </w:pPr>
      <w:r w:rsidRPr="00E55AE4">
        <w:rPr>
          <w:rFonts w:asciiTheme="minorHAnsi" w:hAnsiTheme="minorHAnsi" w:cstheme="minorHAnsi"/>
          <w:sz w:val="24"/>
          <w:szCs w:val="24"/>
        </w:rPr>
        <w:t>Emergency</w:t>
      </w:r>
      <w:r w:rsidRPr="00E55AE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shall</w:t>
      </w:r>
      <w:r w:rsidRPr="00E55AE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be</w:t>
      </w:r>
      <w:r w:rsidRPr="00E55AE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defined</w:t>
      </w:r>
      <w:r w:rsidRPr="00E55AE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as</w:t>
      </w:r>
      <w:r w:rsidRPr="00E55AE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follows:</w:t>
      </w:r>
      <w:r w:rsidRPr="00E55AE4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Circumstances</w:t>
      </w:r>
      <w:r w:rsidRPr="00E55A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that</w:t>
      </w:r>
      <w:r w:rsidRPr="00E55AE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(a)</w:t>
      </w:r>
      <w:r w:rsidRPr="00E55AE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could</w:t>
      </w:r>
      <w:r w:rsidRPr="00E55AE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not</w:t>
      </w:r>
      <w:r w:rsidRPr="00E55AE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have</w:t>
      </w:r>
      <w:r w:rsidRPr="00E55A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reasonably</w:t>
      </w:r>
      <w:r w:rsidRPr="00E55AE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been</w:t>
      </w:r>
      <w:r w:rsidRPr="00E55AE4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foreseen;</w:t>
      </w:r>
      <w:r w:rsidRPr="00E55AE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(b)</w:t>
      </w:r>
      <w:r w:rsidRPr="00E55AE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create</w:t>
      </w:r>
      <w:r w:rsidRPr="00E55AE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</w:t>
      </w:r>
      <w:r w:rsidRPr="00E55AE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substantial</w:t>
      </w:r>
      <w:r w:rsidRPr="00E55AE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risk</w:t>
      </w:r>
      <w:r w:rsidRPr="00E55AE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 loss,</w:t>
      </w:r>
      <w:r w:rsidRPr="00E55AE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damage,</w:t>
      </w:r>
      <w:r w:rsidRPr="00E55AE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or</w:t>
      </w:r>
      <w:r w:rsidRPr="00E55AE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interruption</w:t>
      </w:r>
      <w:r w:rsidRPr="00E55AE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services</w:t>
      </w:r>
      <w:r w:rsidRPr="00E55AE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or</w:t>
      </w:r>
      <w:r w:rsidRPr="00E55AE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</w:t>
      </w:r>
      <w:r w:rsidRPr="00E55AE4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substantial</w:t>
      </w:r>
      <w:r w:rsidRPr="00E55AE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threat</w:t>
      </w:r>
      <w:r w:rsidRPr="00E55AE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to</w:t>
      </w:r>
      <w:r w:rsidRPr="00E55AE4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property,</w:t>
      </w:r>
      <w:r w:rsidRPr="00E55AE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public</w:t>
      </w:r>
      <w:r w:rsidRPr="00E55AE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health,</w:t>
      </w:r>
      <w:r w:rsidRPr="00E55AE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welfare</w:t>
      </w:r>
      <w:r w:rsidRPr="00E55AE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or</w:t>
      </w:r>
      <w:r w:rsidRPr="00E55AE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safety;</w:t>
      </w:r>
      <w:r w:rsidRPr="00E55AE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and</w:t>
      </w:r>
      <w:r w:rsidRPr="00E55AE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(c)</w:t>
      </w:r>
      <w:r w:rsidRPr="00E55AE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require</w:t>
      </w:r>
      <w:r w:rsidRPr="00E55AE4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prompt</w:t>
      </w:r>
      <w:r w:rsidRPr="00E55AE4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execution</w:t>
      </w:r>
      <w:r w:rsidRPr="00E55AE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</w:t>
      </w:r>
      <w:r w:rsidRPr="00E55AE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contract</w:t>
      </w:r>
      <w:r w:rsidRPr="00E55AE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to</w:t>
      </w:r>
      <w:r w:rsidRPr="00E55AE4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remedy</w:t>
      </w:r>
      <w:r w:rsidRPr="00E55AE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condition.</w:t>
      </w:r>
    </w:p>
    <w:p w:rsidR="00551E71" w:rsidRPr="00E55AE4" w:rsidRDefault="00551E71">
      <w:pPr>
        <w:spacing w:before="10"/>
        <w:rPr>
          <w:rFonts w:eastAsia="Arial" w:cstheme="minorHAnsi"/>
          <w:sz w:val="24"/>
          <w:szCs w:val="24"/>
        </w:rPr>
      </w:pPr>
    </w:p>
    <w:p w:rsidR="00551E71" w:rsidRPr="00E55AE4" w:rsidRDefault="00E55AE4">
      <w:pPr>
        <w:pStyle w:val="BodyText"/>
        <w:tabs>
          <w:tab w:val="left" w:pos="2166"/>
        </w:tabs>
        <w:spacing w:line="276" w:lineRule="auto"/>
        <w:ind w:right="176" w:hanging="8"/>
        <w:rPr>
          <w:rFonts w:asciiTheme="minorHAnsi" w:hAnsiTheme="minorHAnsi" w:cstheme="minorHAnsi"/>
          <w:sz w:val="24"/>
          <w:szCs w:val="24"/>
        </w:rPr>
      </w:pPr>
      <w:r w:rsidRPr="00E55AE4">
        <w:rPr>
          <w:rFonts w:asciiTheme="minorHAnsi" w:hAnsiTheme="minorHAnsi" w:cstheme="minorHAnsi"/>
          <w:w w:val="90"/>
          <w:sz w:val="24"/>
          <w:szCs w:val="24"/>
        </w:rPr>
        <w:t>The</w:t>
      </w:r>
      <w:r>
        <w:rPr>
          <w:rFonts w:asciiTheme="minorHAnsi" w:hAnsiTheme="minorHAnsi" w:cstheme="minorHAnsi"/>
          <w:w w:val="90"/>
          <w:sz w:val="24"/>
          <w:szCs w:val="24"/>
        </w:rPr>
        <w:t xml:space="preserve"> __________ </w:t>
      </w:r>
      <w:bookmarkStart w:id="0" w:name="_GoBack"/>
      <w:bookmarkEnd w:id="0"/>
      <w:r w:rsidRPr="00E55AE4">
        <w:rPr>
          <w:rFonts w:asciiTheme="minorHAnsi" w:hAnsiTheme="minorHAnsi" w:cstheme="minorHAnsi"/>
          <w:sz w:val="24"/>
          <w:szCs w:val="24"/>
        </w:rPr>
        <w:t>along</w:t>
      </w:r>
      <w:r w:rsidRPr="00E55AE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with</w:t>
      </w:r>
      <w:r w:rsidRPr="00E55AE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Board</w:t>
      </w:r>
      <w:r w:rsidRPr="00E55AE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Directors</w:t>
      </w:r>
      <w:r w:rsidRPr="00E55AE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shall</w:t>
      </w:r>
      <w:r w:rsidRPr="00E55AE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have</w:t>
      </w:r>
      <w:r w:rsidRPr="00E55AE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authority</w:t>
      </w:r>
      <w:r w:rsidRPr="00E55AE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to</w:t>
      </w:r>
      <w:r w:rsidRPr="00E55AE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determine</w:t>
      </w:r>
      <w:r w:rsidRPr="00E55AE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when</w:t>
      </w:r>
      <w:r w:rsidRPr="00E55AE4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emergency</w:t>
      </w:r>
      <w:r w:rsidRPr="00E55AE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conditions</w:t>
      </w:r>
      <w:r w:rsidRPr="00E55AE4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exist</w:t>
      </w:r>
      <w:r w:rsidRPr="00E55AE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sufficient</w:t>
      </w:r>
      <w:r w:rsidRPr="00E55AE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to</w:t>
      </w:r>
      <w:r w:rsidRPr="00E55A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warrant</w:t>
      </w:r>
      <w:r w:rsidRPr="00E55AE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an</w:t>
      </w:r>
      <w:r w:rsidRPr="00E55A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emergency</w:t>
      </w:r>
      <w:r w:rsidRPr="00E55AE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contract.</w:t>
      </w:r>
      <w:r w:rsidRPr="00E55AE4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nature</w:t>
      </w:r>
      <w:r w:rsidRPr="00E55A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emergency</w:t>
      </w:r>
      <w:r w:rsidRPr="00E55AE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and</w:t>
      </w:r>
      <w:r w:rsidRPr="00E55A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method</w:t>
      </w:r>
      <w:r w:rsidRPr="00E55AE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used</w:t>
      </w:r>
      <w:r w:rsidRPr="00E55AE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for</w:t>
      </w:r>
      <w:r w:rsidRPr="00E55AE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selection</w:t>
      </w:r>
      <w:r w:rsidRPr="00E55AE4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contractor</w:t>
      </w:r>
      <w:r w:rsidRPr="00E55AE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shall</w:t>
      </w:r>
      <w:r w:rsidRPr="00E55AE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be</w:t>
      </w:r>
      <w:r w:rsidRPr="00E55AE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documented.</w:t>
      </w:r>
    </w:p>
    <w:p w:rsidR="00551E71" w:rsidRPr="00E55AE4" w:rsidRDefault="00551E71">
      <w:pPr>
        <w:spacing w:before="11"/>
        <w:rPr>
          <w:rFonts w:eastAsia="Arial" w:cstheme="minorHAnsi"/>
          <w:sz w:val="24"/>
          <w:szCs w:val="24"/>
        </w:rPr>
      </w:pPr>
    </w:p>
    <w:p w:rsidR="00551E71" w:rsidRPr="00E55AE4" w:rsidRDefault="00E55AE4">
      <w:pPr>
        <w:pStyle w:val="BodyText"/>
        <w:ind w:firstLine="0"/>
        <w:rPr>
          <w:rFonts w:asciiTheme="minorHAnsi" w:hAnsiTheme="minorHAnsi" w:cstheme="minorHAnsi"/>
          <w:sz w:val="24"/>
          <w:szCs w:val="24"/>
        </w:rPr>
      </w:pPr>
      <w:r w:rsidRPr="00E55AE4">
        <w:rPr>
          <w:rFonts w:asciiTheme="minorHAnsi" w:hAnsiTheme="minorHAnsi" w:cstheme="minorHAnsi"/>
          <w:sz w:val="24"/>
          <w:szCs w:val="24"/>
        </w:rPr>
        <w:t>Emergency</w:t>
      </w:r>
      <w:r w:rsidRPr="00E55A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contracts</w:t>
      </w:r>
      <w:r w:rsidRPr="00E55A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may</w:t>
      </w:r>
      <w:r w:rsidRPr="00E55AE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be</w:t>
      </w:r>
      <w:r w:rsidRPr="00E55AE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awarded</w:t>
      </w:r>
      <w:r w:rsidRPr="00E55A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as</w:t>
      </w:r>
      <w:r w:rsidRPr="00E55AE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follows:</w:t>
      </w:r>
    </w:p>
    <w:p w:rsidR="00551E71" w:rsidRPr="00E55AE4" w:rsidRDefault="00551E71">
      <w:pPr>
        <w:spacing w:before="7"/>
        <w:rPr>
          <w:rFonts w:eastAsia="Arial" w:cstheme="minorHAnsi"/>
          <w:sz w:val="24"/>
          <w:szCs w:val="24"/>
        </w:rPr>
      </w:pPr>
    </w:p>
    <w:p w:rsidR="00551E71" w:rsidRPr="00E55AE4" w:rsidRDefault="00E55AE4">
      <w:pPr>
        <w:pStyle w:val="BodyText"/>
        <w:numPr>
          <w:ilvl w:val="0"/>
          <w:numId w:val="1"/>
        </w:numPr>
        <w:tabs>
          <w:tab w:val="left" w:pos="497"/>
        </w:tabs>
        <w:spacing w:line="279" w:lineRule="auto"/>
        <w:ind w:right="163" w:firstLine="7"/>
        <w:rPr>
          <w:rFonts w:asciiTheme="minorHAnsi" w:hAnsiTheme="minorHAnsi" w:cstheme="minorHAnsi"/>
          <w:sz w:val="24"/>
          <w:szCs w:val="24"/>
        </w:rPr>
      </w:pPr>
      <w:r w:rsidRPr="00E55AE4">
        <w:rPr>
          <w:rFonts w:asciiTheme="minorHAnsi" w:hAnsiTheme="minorHAnsi" w:cstheme="minorHAnsi"/>
          <w:sz w:val="24"/>
          <w:szCs w:val="24"/>
        </w:rPr>
        <w:t>Goods</w:t>
      </w:r>
      <w:r w:rsidRPr="00E55AE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and</w:t>
      </w:r>
      <w:r w:rsidRPr="00E55AE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Services.</w:t>
      </w:r>
      <w:r w:rsidRPr="00E55AE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Emergency</w:t>
      </w:r>
      <w:r w:rsidRPr="00E55AE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contracts</w:t>
      </w:r>
      <w:r w:rsidRPr="00E55AE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for</w:t>
      </w:r>
      <w:r w:rsidRPr="00E55AE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procurements</w:t>
      </w:r>
      <w:r w:rsidRPr="00E55AE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goods</w:t>
      </w:r>
      <w:r w:rsidRPr="00E55AE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and</w:t>
      </w:r>
      <w:r w:rsidRPr="00E55AE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services</w:t>
      </w:r>
      <w:r w:rsidRPr="00E55A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may</w:t>
      </w:r>
      <w:r w:rsidRPr="00E55AE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be</w:t>
      </w:r>
      <w:r w:rsidRPr="00E55AE4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awarded</w:t>
      </w:r>
      <w:r w:rsidRPr="00E55AE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pursuant</w:t>
      </w:r>
      <w:r w:rsidRPr="00E55AE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to</w:t>
      </w:r>
      <w:r w:rsidRPr="00E55AE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ORS</w:t>
      </w:r>
      <w:r w:rsidRPr="00E55AE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279B.080</w:t>
      </w:r>
      <w:r w:rsidRPr="00E55A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and</w:t>
      </w:r>
      <w:r w:rsidRPr="00E55AE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Delegation</w:t>
      </w:r>
      <w:r w:rsidRPr="00E55AE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Authority</w:t>
      </w:r>
      <w:r w:rsidRPr="00E55AE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Policy</w:t>
      </w:r>
      <w:r w:rsidRPr="00E55AE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these</w:t>
      </w:r>
      <w:r w:rsidRPr="00E55AE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Rules.</w:t>
      </w:r>
    </w:p>
    <w:p w:rsidR="00551E71" w:rsidRPr="00E55AE4" w:rsidRDefault="00551E71">
      <w:pPr>
        <w:spacing w:before="1"/>
        <w:rPr>
          <w:rFonts w:eastAsia="Arial" w:cstheme="minorHAnsi"/>
          <w:sz w:val="24"/>
          <w:szCs w:val="24"/>
        </w:rPr>
      </w:pPr>
    </w:p>
    <w:p w:rsidR="00551E71" w:rsidRPr="00E55AE4" w:rsidRDefault="00E55AE4">
      <w:pPr>
        <w:pStyle w:val="BodyText"/>
        <w:numPr>
          <w:ilvl w:val="0"/>
          <w:numId w:val="1"/>
        </w:numPr>
        <w:tabs>
          <w:tab w:val="left" w:pos="519"/>
        </w:tabs>
        <w:spacing w:line="279" w:lineRule="auto"/>
        <w:ind w:right="433" w:firstLine="7"/>
        <w:rPr>
          <w:rFonts w:asciiTheme="minorHAnsi" w:hAnsiTheme="minorHAnsi" w:cstheme="minorHAnsi"/>
          <w:sz w:val="24"/>
          <w:szCs w:val="24"/>
        </w:rPr>
      </w:pPr>
      <w:r w:rsidRPr="00E55AE4">
        <w:rPr>
          <w:rFonts w:asciiTheme="minorHAnsi" w:hAnsiTheme="minorHAnsi" w:cstheme="minorHAnsi"/>
          <w:sz w:val="24"/>
          <w:szCs w:val="24"/>
        </w:rPr>
        <w:t>Public</w:t>
      </w:r>
      <w:r w:rsidRPr="00E55AE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Improvements.</w:t>
      </w:r>
      <w:r w:rsidRPr="00E55AE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The</w:t>
      </w:r>
      <w:r w:rsidRPr="00E55AE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Board</w:t>
      </w:r>
      <w:r w:rsidRPr="00E55AE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of</w:t>
      </w:r>
      <w:r w:rsidRPr="00E55AE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Directors</w:t>
      </w:r>
      <w:r w:rsidRPr="00E55AE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hereby</w:t>
      </w:r>
      <w:r w:rsidRPr="00E55AE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adopts</w:t>
      </w:r>
      <w:r w:rsidRPr="00E55AE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OAR</w:t>
      </w:r>
      <w:r w:rsidRPr="00E55AE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pacing w:val="-2"/>
          <w:sz w:val="24"/>
          <w:szCs w:val="24"/>
        </w:rPr>
        <w:t>137-049-01</w:t>
      </w:r>
      <w:r w:rsidRPr="00E55AE4">
        <w:rPr>
          <w:rFonts w:asciiTheme="minorHAnsi" w:hAnsiTheme="minorHAnsi" w:cstheme="minorHAnsi"/>
          <w:spacing w:val="-3"/>
          <w:sz w:val="24"/>
          <w:szCs w:val="24"/>
        </w:rPr>
        <w:t>50</w:t>
      </w:r>
      <w:r w:rsidRPr="00E55AE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as</w:t>
      </w:r>
      <w:r w:rsidRPr="00E55AE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its</w:t>
      </w:r>
      <w:r w:rsidRPr="00E55AE4">
        <w:rPr>
          <w:rFonts w:asciiTheme="minorHAnsi" w:hAnsiTheme="minorHAnsi" w:cstheme="minorHAnsi"/>
          <w:spacing w:val="25"/>
          <w:w w:val="103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contracting</w:t>
      </w:r>
      <w:r w:rsidRPr="00E55AE4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rules</w:t>
      </w:r>
      <w:r w:rsidRPr="00E55A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for</w:t>
      </w:r>
      <w:r w:rsidRPr="00E55AE4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awarding</w:t>
      </w:r>
      <w:r w:rsidRPr="00E55A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a</w:t>
      </w:r>
      <w:r w:rsidRPr="00E55AE4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public</w:t>
      </w:r>
      <w:r w:rsidRPr="00E55AE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improvement</w:t>
      </w:r>
      <w:r w:rsidRPr="00E55AE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contract</w:t>
      </w:r>
      <w:r w:rsidRPr="00E55AE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under</w:t>
      </w:r>
      <w:r w:rsidRPr="00E55AE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z w:val="24"/>
          <w:szCs w:val="24"/>
        </w:rPr>
        <w:t>emergency</w:t>
      </w:r>
      <w:r w:rsidRPr="00E55AE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55AE4">
        <w:rPr>
          <w:rFonts w:asciiTheme="minorHAnsi" w:hAnsiTheme="minorHAnsi" w:cstheme="minorHAnsi"/>
          <w:spacing w:val="-1"/>
          <w:sz w:val="24"/>
          <w:szCs w:val="24"/>
        </w:rPr>
        <w:t>conditions.</w:t>
      </w:r>
    </w:p>
    <w:sectPr w:rsidR="00551E71" w:rsidRPr="00E55AE4">
      <w:type w:val="continuous"/>
      <w:pgSz w:w="12240" w:h="15840"/>
      <w:pgMar w:top="1500" w:right="15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FCB"/>
    <w:multiLevelType w:val="hybridMultilevel"/>
    <w:tmpl w:val="E170267E"/>
    <w:lvl w:ilvl="0" w:tplc="3028FE98">
      <w:start w:val="1"/>
      <w:numFmt w:val="lowerLetter"/>
      <w:lvlText w:val="(%1)"/>
      <w:lvlJc w:val="left"/>
      <w:pPr>
        <w:ind w:left="124" w:hanging="366"/>
        <w:jc w:val="left"/>
      </w:pPr>
      <w:rPr>
        <w:rFonts w:ascii="Arial" w:eastAsia="Arial" w:hAnsi="Arial" w:hint="default"/>
        <w:w w:val="91"/>
        <w:sz w:val="22"/>
        <w:szCs w:val="22"/>
      </w:rPr>
    </w:lvl>
    <w:lvl w:ilvl="1" w:tplc="CF5EDF3E">
      <w:start w:val="1"/>
      <w:numFmt w:val="bullet"/>
      <w:lvlText w:val="•"/>
      <w:lvlJc w:val="left"/>
      <w:pPr>
        <w:ind w:left="1059" w:hanging="366"/>
      </w:pPr>
      <w:rPr>
        <w:rFonts w:hint="default"/>
      </w:rPr>
    </w:lvl>
    <w:lvl w:ilvl="2" w:tplc="D13A5F3A">
      <w:start w:val="1"/>
      <w:numFmt w:val="bullet"/>
      <w:lvlText w:val="•"/>
      <w:lvlJc w:val="left"/>
      <w:pPr>
        <w:ind w:left="1995" w:hanging="366"/>
      </w:pPr>
      <w:rPr>
        <w:rFonts w:hint="default"/>
      </w:rPr>
    </w:lvl>
    <w:lvl w:ilvl="3" w:tplc="BA9680FA">
      <w:start w:val="1"/>
      <w:numFmt w:val="bullet"/>
      <w:lvlText w:val="•"/>
      <w:lvlJc w:val="left"/>
      <w:pPr>
        <w:ind w:left="2931" w:hanging="366"/>
      </w:pPr>
      <w:rPr>
        <w:rFonts w:hint="default"/>
      </w:rPr>
    </w:lvl>
    <w:lvl w:ilvl="4" w:tplc="86447706">
      <w:start w:val="1"/>
      <w:numFmt w:val="bullet"/>
      <w:lvlText w:val="•"/>
      <w:lvlJc w:val="left"/>
      <w:pPr>
        <w:ind w:left="3866" w:hanging="366"/>
      </w:pPr>
      <w:rPr>
        <w:rFonts w:hint="default"/>
      </w:rPr>
    </w:lvl>
    <w:lvl w:ilvl="5" w:tplc="BAB0A7A6">
      <w:start w:val="1"/>
      <w:numFmt w:val="bullet"/>
      <w:lvlText w:val="•"/>
      <w:lvlJc w:val="left"/>
      <w:pPr>
        <w:ind w:left="4802" w:hanging="366"/>
      </w:pPr>
      <w:rPr>
        <w:rFonts w:hint="default"/>
      </w:rPr>
    </w:lvl>
    <w:lvl w:ilvl="6" w:tplc="255A33AE">
      <w:start w:val="1"/>
      <w:numFmt w:val="bullet"/>
      <w:lvlText w:val="•"/>
      <w:lvlJc w:val="left"/>
      <w:pPr>
        <w:ind w:left="5737" w:hanging="366"/>
      </w:pPr>
      <w:rPr>
        <w:rFonts w:hint="default"/>
      </w:rPr>
    </w:lvl>
    <w:lvl w:ilvl="7" w:tplc="F48C62D2">
      <w:start w:val="1"/>
      <w:numFmt w:val="bullet"/>
      <w:lvlText w:val="•"/>
      <w:lvlJc w:val="left"/>
      <w:pPr>
        <w:ind w:left="6673" w:hanging="366"/>
      </w:pPr>
      <w:rPr>
        <w:rFonts w:hint="default"/>
      </w:rPr>
    </w:lvl>
    <w:lvl w:ilvl="8" w:tplc="8BEC7080">
      <w:start w:val="1"/>
      <w:numFmt w:val="bullet"/>
      <w:lvlText w:val="•"/>
      <w:lvlJc w:val="left"/>
      <w:pPr>
        <w:ind w:left="7608" w:hanging="3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E71"/>
    <w:rsid w:val="00551E71"/>
    <w:rsid w:val="00E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4607"/>
  <w15:docId w15:val="{19401C97-41A1-476A-B6DD-3FB793B4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" w:firstLine="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2019-06-10T11:32:00Z</dcterms:created>
  <dcterms:modified xsi:type="dcterms:W3CDTF">2019-06-10T18:33:00Z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2019-06-10T00:00:00Z</vt:filetime>
  </property>
</Properties>
</file>