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18" w:rsidRPr="001F1F18" w:rsidRDefault="001F1F18" w:rsidP="001F1F18">
      <w:pPr>
        <w:rPr>
          <w:b/>
          <w:sz w:val="24"/>
          <w:szCs w:val="24"/>
        </w:rPr>
      </w:pPr>
      <w:r w:rsidRPr="001F1F18">
        <w:rPr>
          <w:b/>
          <w:sz w:val="24"/>
          <w:szCs w:val="24"/>
        </w:rPr>
        <w:t>Payment of Utility Bills</w:t>
      </w:r>
    </w:p>
    <w:p w:rsidR="001F1F18" w:rsidRPr="001F1F18" w:rsidRDefault="001F1F18" w:rsidP="001F1F18">
      <w:pPr>
        <w:rPr>
          <w:sz w:val="24"/>
          <w:szCs w:val="24"/>
        </w:rPr>
      </w:pPr>
      <w:r w:rsidRPr="001F1F18">
        <w:rPr>
          <w:sz w:val="24"/>
          <w:szCs w:val="24"/>
        </w:rPr>
        <w:t>All bills shall become due and payable on or before fifteen (15) days from date of issuance unless otherwise specified on the bill.</w:t>
      </w:r>
    </w:p>
    <w:p w:rsidR="001F1F18" w:rsidRPr="001F1F18" w:rsidRDefault="001F1F18" w:rsidP="001F1F18">
      <w:pPr>
        <w:rPr>
          <w:sz w:val="24"/>
          <w:szCs w:val="24"/>
        </w:rPr>
      </w:pPr>
      <w:r w:rsidRPr="001F1F18">
        <w:rPr>
          <w:sz w:val="24"/>
          <w:szCs w:val="24"/>
        </w:rPr>
        <w:t>To be eligible for the equal payment Budget Pay Plan, the Customer’s account must have a zero ($0) balance at the time of set up and have at least twelve (12) months of usage history. The monthly Budget Pay amount will be determined by averaging the actual amount of Energy used during the previous twelve (12) months. This Budget Pay amount shall be reviewed and recalculated periodically to keep Budget Pay payments in line with actual Customer usage. If one (1) payment is received late from a Customer on the Budget Pay Plan, the Customer may automatically be removed from the Budget Pay Plan.</w:t>
      </w:r>
    </w:p>
    <w:p w:rsidR="001F1F18" w:rsidRPr="001F1F18" w:rsidRDefault="001F1F18" w:rsidP="001F1F18">
      <w:pPr>
        <w:rPr>
          <w:sz w:val="24"/>
          <w:szCs w:val="24"/>
        </w:rPr>
      </w:pPr>
      <w:r w:rsidRPr="001F1F18">
        <w:rPr>
          <w:sz w:val="24"/>
          <w:szCs w:val="24"/>
        </w:rPr>
        <w:t>Customers may make payments in the office, by mail, by telephone, online, or at any PUD pay station. Automated payment services are also available to assist Customers in making payments including, AutoPay (automatic bank deduction from the Customer’s checking or savings account) and Electric Charge (automatic payments using a VISA, MasterCard, or other credit/debit card accepted by the PUD).</w:t>
      </w:r>
    </w:p>
    <w:p w:rsidR="001F1F18" w:rsidRPr="001F1F18" w:rsidRDefault="001F1F18" w:rsidP="001F1F18">
      <w:pPr>
        <w:rPr>
          <w:sz w:val="24"/>
          <w:szCs w:val="24"/>
        </w:rPr>
      </w:pPr>
      <w:r w:rsidRPr="001F1F18">
        <w:rPr>
          <w:sz w:val="24"/>
          <w:szCs w:val="24"/>
        </w:rPr>
        <w:t>Financial assistance programs such as the Low-Income Home Energy Assistance Program (LIHEAP), administered by the Community Action Team in St. Helens, Oregon, and the Neighbor’s GLOW (Give Light, Offer Warmth) Program, administered by the PUD, may provide financial assistance to qualified Customers who need help paying their Energy bills.</w:t>
      </w:r>
    </w:p>
    <w:p w:rsidR="001F1F18" w:rsidRPr="001F1F18" w:rsidRDefault="001F1F18" w:rsidP="001F1F18">
      <w:pPr>
        <w:rPr>
          <w:sz w:val="24"/>
          <w:szCs w:val="24"/>
        </w:rPr>
      </w:pPr>
      <w:r w:rsidRPr="001F1F18">
        <w:rPr>
          <w:sz w:val="24"/>
          <w:szCs w:val="24"/>
        </w:rPr>
        <w:t>Customers submitting a medical certificate are not excused from paying their electric bills.</w:t>
      </w:r>
    </w:p>
    <w:p w:rsidR="001F1F18" w:rsidRPr="001F1F18" w:rsidRDefault="001F1F18" w:rsidP="001F1F18">
      <w:pPr>
        <w:rPr>
          <w:sz w:val="24"/>
          <w:szCs w:val="24"/>
        </w:rPr>
      </w:pPr>
      <w:bookmarkStart w:id="0" w:name="_GoBack"/>
      <w:bookmarkEnd w:id="0"/>
      <w:r w:rsidRPr="001F1F18">
        <w:rPr>
          <w:sz w:val="24"/>
          <w:szCs w:val="24"/>
        </w:rPr>
        <w:t>Time-Payment Agreement</w:t>
      </w:r>
    </w:p>
    <w:p w:rsidR="001F1F18" w:rsidRPr="001F1F18" w:rsidRDefault="001F1F18" w:rsidP="001F1F18">
      <w:pPr>
        <w:rPr>
          <w:sz w:val="24"/>
          <w:szCs w:val="24"/>
        </w:rPr>
      </w:pPr>
      <w:r w:rsidRPr="001F1F18">
        <w:rPr>
          <w:sz w:val="24"/>
          <w:szCs w:val="24"/>
        </w:rPr>
        <w:t>In its sole discretion, the PUD may not disconnect residential service for nonpayment if a Customer enters into a written and signed time-payment agreement.</w:t>
      </w:r>
    </w:p>
    <w:p w:rsidR="001F1F18" w:rsidRPr="001F1F18" w:rsidRDefault="001F1F18" w:rsidP="001F1F18">
      <w:pPr>
        <w:rPr>
          <w:sz w:val="24"/>
          <w:szCs w:val="24"/>
        </w:rPr>
      </w:pPr>
      <w:r w:rsidRPr="001F1F18">
        <w:rPr>
          <w:sz w:val="24"/>
          <w:szCs w:val="24"/>
        </w:rPr>
        <w:t xml:space="preserve">The amount to be entered into the time-payment agreement will be payable over a </w:t>
      </w:r>
      <w:proofErr w:type="gramStart"/>
      <w:r w:rsidRPr="001F1F18">
        <w:rPr>
          <w:sz w:val="24"/>
          <w:szCs w:val="24"/>
        </w:rPr>
        <w:t>twelve month</w:t>
      </w:r>
      <w:proofErr w:type="gramEnd"/>
      <w:r w:rsidRPr="001F1F18">
        <w:rPr>
          <w:sz w:val="24"/>
          <w:szCs w:val="24"/>
        </w:rPr>
        <w:t xml:space="preserve"> period, with the first month due upon signing. Each month thereafter will be included and payable with the current charges due for utility service. </w:t>
      </w:r>
    </w:p>
    <w:p w:rsidR="001F1F18" w:rsidRPr="001F1F18" w:rsidRDefault="001F1F18" w:rsidP="001F1F18">
      <w:pPr>
        <w:rPr>
          <w:sz w:val="24"/>
          <w:szCs w:val="24"/>
        </w:rPr>
      </w:pPr>
      <w:r w:rsidRPr="001F1F18">
        <w:rPr>
          <w:sz w:val="24"/>
          <w:szCs w:val="24"/>
        </w:rPr>
        <w:t>The utility shall review the monthly installment plan periodically. If needed, the installment amount may be adjusted to bring the account into balance.</w:t>
      </w:r>
    </w:p>
    <w:p w:rsidR="001F1F18" w:rsidRPr="001F1F18" w:rsidRDefault="001F1F18" w:rsidP="001F1F18">
      <w:pPr>
        <w:rPr>
          <w:sz w:val="24"/>
          <w:szCs w:val="24"/>
        </w:rPr>
      </w:pPr>
      <w:r w:rsidRPr="001F1F18">
        <w:rPr>
          <w:sz w:val="24"/>
          <w:szCs w:val="24"/>
        </w:rPr>
        <w:t>If a Customer moves to a different service address within the PUD’s service territory, at any time during the period of a time-payment plan, the plan shall continue. However, the Customer must pay any past-due charges and all other applicable charges before the PUD provides service at the new address.</w:t>
      </w:r>
    </w:p>
    <w:p w:rsidR="001F1F18" w:rsidRPr="001F1F18" w:rsidRDefault="001F1F18" w:rsidP="001F1F18">
      <w:pPr>
        <w:rPr>
          <w:sz w:val="24"/>
          <w:szCs w:val="24"/>
        </w:rPr>
      </w:pPr>
      <w:r w:rsidRPr="001F1F18">
        <w:rPr>
          <w:sz w:val="24"/>
          <w:szCs w:val="24"/>
        </w:rPr>
        <w:t>If a Customer closes their PUD account, the balance of the agreement will be due in full within 15 days.</w:t>
      </w:r>
    </w:p>
    <w:sectPr w:rsidR="001F1F18" w:rsidRPr="001F1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18"/>
    <w:rsid w:val="000A4038"/>
    <w:rsid w:val="001F1F18"/>
    <w:rsid w:val="007B716F"/>
    <w:rsid w:val="00FC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8B52F"/>
  <w15:chartTrackingRefBased/>
  <w15:docId w15:val="{53070FE0-C0D0-4FA8-A17A-C6D91BC9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0141">
      <w:marLeft w:val="0"/>
      <w:marRight w:val="0"/>
      <w:marTop w:val="0"/>
      <w:marBottom w:val="0"/>
      <w:divBdr>
        <w:top w:val="none" w:sz="0" w:space="0" w:color="auto"/>
        <w:left w:val="none" w:sz="0" w:space="0" w:color="auto"/>
        <w:bottom w:val="none" w:sz="0" w:space="0" w:color="auto"/>
        <w:right w:val="none" w:sz="0" w:space="0" w:color="auto"/>
      </w:divBdr>
      <w:divsChild>
        <w:div w:id="1129320410">
          <w:marLeft w:val="0"/>
          <w:marRight w:val="0"/>
          <w:marTop w:val="0"/>
          <w:marBottom w:val="0"/>
          <w:divBdr>
            <w:top w:val="none" w:sz="0" w:space="0" w:color="auto"/>
            <w:left w:val="none" w:sz="0" w:space="0" w:color="auto"/>
            <w:bottom w:val="none" w:sz="0" w:space="0" w:color="auto"/>
            <w:right w:val="none" w:sz="0" w:space="0" w:color="auto"/>
          </w:divBdr>
          <w:divsChild>
            <w:div w:id="1127119997">
              <w:marLeft w:val="0"/>
              <w:marRight w:val="0"/>
              <w:marTop w:val="0"/>
              <w:marBottom w:val="0"/>
              <w:divBdr>
                <w:top w:val="none" w:sz="0" w:space="0" w:color="auto"/>
                <w:left w:val="none" w:sz="0" w:space="0" w:color="auto"/>
                <w:bottom w:val="none" w:sz="0" w:space="0" w:color="auto"/>
                <w:right w:val="none" w:sz="0" w:space="0" w:color="auto"/>
              </w:divBdr>
              <w:divsChild>
                <w:div w:id="743841265">
                  <w:marLeft w:val="0"/>
                  <w:marRight w:val="0"/>
                  <w:marTop w:val="0"/>
                  <w:marBottom w:val="0"/>
                  <w:divBdr>
                    <w:top w:val="none" w:sz="0" w:space="0" w:color="auto"/>
                    <w:left w:val="none" w:sz="0" w:space="0" w:color="auto"/>
                    <w:bottom w:val="none" w:sz="0" w:space="0" w:color="auto"/>
                    <w:right w:val="none" w:sz="0" w:space="0" w:color="auto"/>
                  </w:divBdr>
                  <w:divsChild>
                    <w:div w:id="470291236">
                      <w:marLeft w:val="0"/>
                      <w:marRight w:val="0"/>
                      <w:marTop w:val="0"/>
                      <w:marBottom w:val="0"/>
                      <w:divBdr>
                        <w:top w:val="none" w:sz="0" w:space="0" w:color="auto"/>
                        <w:left w:val="none" w:sz="0" w:space="0" w:color="auto"/>
                        <w:bottom w:val="none" w:sz="0" w:space="0" w:color="auto"/>
                        <w:right w:val="none" w:sz="0" w:space="0" w:color="auto"/>
                      </w:divBdr>
                    </w:div>
                    <w:div w:id="76826550">
                      <w:marLeft w:val="0"/>
                      <w:marRight w:val="0"/>
                      <w:marTop w:val="0"/>
                      <w:marBottom w:val="0"/>
                      <w:divBdr>
                        <w:top w:val="none" w:sz="0" w:space="0" w:color="auto"/>
                        <w:left w:val="none" w:sz="0" w:space="0" w:color="auto"/>
                        <w:bottom w:val="none" w:sz="0" w:space="0" w:color="auto"/>
                        <w:right w:val="none" w:sz="0" w:space="0" w:color="auto"/>
                      </w:divBdr>
                      <w:divsChild>
                        <w:div w:id="72242012">
                          <w:marLeft w:val="0"/>
                          <w:marRight w:val="0"/>
                          <w:marTop w:val="0"/>
                          <w:marBottom w:val="0"/>
                          <w:divBdr>
                            <w:top w:val="none" w:sz="0" w:space="0" w:color="auto"/>
                            <w:left w:val="none" w:sz="0" w:space="0" w:color="auto"/>
                            <w:bottom w:val="none" w:sz="0" w:space="0" w:color="auto"/>
                            <w:right w:val="none" w:sz="0" w:space="0" w:color="auto"/>
                          </w:divBdr>
                          <w:divsChild>
                            <w:div w:id="41903671">
                              <w:marLeft w:val="-225"/>
                              <w:marRight w:val="-225"/>
                              <w:marTop w:val="0"/>
                              <w:marBottom w:val="0"/>
                              <w:divBdr>
                                <w:top w:val="none" w:sz="0" w:space="0" w:color="auto"/>
                                <w:left w:val="none" w:sz="0" w:space="0" w:color="auto"/>
                                <w:bottom w:val="none" w:sz="0" w:space="0" w:color="auto"/>
                                <w:right w:val="none" w:sz="0" w:space="0" w:color="auto"/>
                              </w:divBdr>
                              <w:divsChild>
                                <w:div w:id="1153569000">
                                  <w:marLeft w:val="0"/>
                                  <w:marRight w:val="0"/>
                                  <w:marTop w:val="0"/>
                                  <w:marBottom w:val="0"/>
                                  <w:divBdr>
                                    <w:top w:val="none" w:sz="0" w:space="0" w:color="auto"/>
                                    <w:left w:val="none" w:sz="0" w:space="0" w:color="auto"/>
                                    <w:bottom w:val="none" w:sz="0" w:space="0" w:color="auto"/>
                                    <w:right w:val="none" w:sz="0" w:space="0" w:color="auto"/>
                                  </w:divBdr>
                                  <w:divsChild>
                                    <w:div w:id="1827435523">
                                      <w:marLeft w:val="0"/>
                                      <w:marRight w:val="0"/>
                                      <w:marTop w:val="0"/>
                                      <w:marBottom w:val="0"/>
                                      <w:divBdr>
                                        <w:top w:val="none" w:sz="0" w:space="0" w:color="auto"/>
                                        <w:left w:val="none" w:sz="0" w:space="0" w:color="auto"/>
                                        <w:bottom w:val="none" w:sz="0" w:space="0" w:color="auto"/>
                                        <w:right w:val="none" w:sz="0" w:space="0" w:color="auto"/>
                                      </w:divBdr>
                                      <w:divsChild>
                                        <w:div w:id="20242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8488">
                                  <w:marLeft w:val="0"/>
                                  <w:marRight w:val="0"/>
                                  <w:marTop w:val="0"/>
                                  <w:marBottom w:val="0"/>
                                  <w:divBdr>
                                    <w:top w:val="none" w:sz="0" w:space="0" w:color="auto"/>
                                    <w:left w:val="none" w:sz="0" w:space="0" w:color="auto"/>
                                    <w:bottom w:val="none" w:sz="0" w:space="0" w:color="auto"/>
                                    <w:right w:val="none" w:sz="0" w:space="0" w:color="auto"/>
                                  </w:divBdr>
                                  <w:divsChild>
                                    <w:div w:id="5610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808194">
              <w:marLeft w:val="0"/>
              <w:marRight w:val="0"/>
              <w:marTop w:val="0"/>
              <w:marBottom w:val="0"/>
              <w:divBdr>
                <w:top w:val="none" w:sz="0" w:space="0" w:color="auto"/>
                <w:left w:val="none" w:sz="0" w:space="0" w:color="auto"/>
                <w:bottom w:val="none" w:sz="0" w:space="0" w:color="auto"/>
                <w:right w:val="none" w:sz="0" w:space="0" w:color="auto"/>
              </w:divBdr>
              <w:divsChild>
                <w:div w:id="475299469">
                  <w:marLeft w:val="0"/>
                  <w:marRight w:val="0"/>
                  <w:marTop w:val="0"/>
                  <w:marBottom w:val="0"/>
                  <w:divBdr>
                    <w:top w:val="none" w:sz="0" w:space="0" w:color="auto"/>
                    <w:left w:val="none" w:sz="0" w:space="0" w:color="auto"/>
                    <w:bottom w:val="none" w:sz="0" w:space="0" w:color="auto"/>
                    <w:right w:val="none" w:sz="0" w:space="0" w:color="auto"/>
                  </w:divBdr>
                </w:div>
              </w:divsChild>
            </w:div>
            <w:div w:id="1863206145">
              <w:marLeft w:val="0"/>
              <w:marRight w:val="0"/>
              <w:marTop w:val="0"/>
              <w:marBottom w:val="0"/>
              <w:divBdr>
                <w:top w:val="none" w:sz="0" w:space="0" w:color="auto"/>
                <w:left w:val="none" w:sz="0" w:space="0" w:color="auto"/>
                <w:bottom w:val="single" w:sz="2" w:space="0" w:color="005A9C"/>
                <w:right w:val="none" w:sz="0" w:space="0" w:color="auto"/>
              </w:divBdr>
              <w:divsChild>
                <w:div w:id="670108669">
                  <w:marLeft w:val="0"/>
                  <w:marRight w:val="0"/>
                  <w:marTop w:val="0"/>
                  <w:marBottom w:val="0"/>
                  <w:divBdr>
                    <w:top w:val="none" w:sz="0" w:space="0" w:color="auto"/>
                    <w:left w:val="none" w:sz="0" w:space="0" w:color="auto"/>
                    <w:bottom w:val="none" w:sz="0" w:space="0" w:color="auto"/>
                    <w:right w:val="none" w:sz="0" w:space="0" w:color="auto"/>
                  </w:divBdr>
                  <w:divsChild>
                    <w:div w:id="1833375083">
                      <w:marLeft w:val="0"/>
                      <w:marRight w:val="0"/>
                      <w:marTop w:val="0"/>
                      <w:marBottom w:val="0"/>
                      <w:divBdr>
                        <w:top w:val="none" w:sz="0" w:space="0" w:color="auto"/>
                        <w:left w:val="none" w:sz="0" w:space="0" w:color="auto"/>
                        <w:bottom w:val="none" w:sz="0" w:space="0" w:color="auto"/>
                        <w:right w:val="none" w:sz="0" w:space="0" w:color="auto"/>
                      </w:divBdr>
                      <w:divsChild>
                        <w:div w:id="1683966657">
                          <w:marLeft w:val="0"/>
                          <w:marRight w:val="0"/>
                          <w:marTop w:val="0"/>
                          <w:marBottom w:val="0"/>
                          <w:divBdr>
                            <w:top w:val="none" w:sz="0" w:space="0" w:color="auto"/>
                            <w:left w:val="none" w:sz="0" w:space="0" w:color="auto"/>
                            <w:bottom w:val="none" w:sz="0" w:space="0" w:color="auto"/>
                            <w:right w:val="none" w:sz="0" w:space="0" w:color="auto"/>
                          </w:divBdr>
                          <w:divsChild>
                            <w:div w:id="89475489">
                              <w:marLeft w:val="0"/>
                              <w:marRight w:val="0"/>
                              <w:marTop w:val="150"/>
                              <w:marBottom w:val="0"/>
                              <w:divBdr>
                                <w:top w:val="single" w:sz="18" w:space="15" w:color="DDDDDD"/>
                                <w:left w:val="single" w:sz="18" w:space="23" w:color="DDDDDD"/>
                                <w:bottom w:val="single" w:sz="18" w:space="15" w:color="DDDDDD"/>
                                <w:right w:val="single" w:sz="18" w:space="8" w:color="DDDDDD"/>
                              </w:divBdr>
                            </w:div>
                            <w:div w:id="1008366354">
                              <w:marLeft w:val="0"/>
                              <w:marRight w:val="0"/>
                              <w:marTop w:val="150"/>
                              <w:marBottom w:val="0"/>
                              <w:divBdr>
                                <w:top w:val="single" w:sz="18" w:space="15" w:color="DDDDDD"/>
                                <w:left w:val="single" w:sz="18" w:space="23" w:color="DDDDDD"/>
                                <w:bottom w:val="single" w:sz="18" w:space="15" w:color="DDDDDD"/>
                                <w:right w:val="single" w:sz="18" w:space="8" w:color="DDDDDD"/>
                              </w:divBdr>
                            </w:div>
                            <w:div w:id="817183212">
                              <w:marLeft w:val="0"/>
                              <w:marRight w:val="0"/>
                              <w:marTop w:val="150"/>
                              <w:marBottom w:val="0"/>
                              <w:divBdr>
                                <w:top w:val="single" w:sz="18" w:space="15" w:color="DDDDDD"/>
                                <w:left w:val="single" w:sz="18" w:space="23" w:color="DDDDDD"/>
                                <w:bottom w:val="single" w:sz="18" w:space="15" w:color="DDDDDD"/>
                                <w:right w:val="single" w:sz="18" w:space="8" w:color="DDDDDD"/>
                              </w:divBdr>
                            </w:div>
                            <w:div w:id="828251852">
                              <w:marLeft w:val="0"/>
                              <w:marRight w:val="0"/>
                              <w:marTop w:val="150"/>
                              <w:marBottom w:val="0"/>
                              <w:divBdr>
                                <w:top w:val="single" w:sz="18" w:space="15" w:color="DDDDDD"/>
                                <w:left w:val="single" w:sz="18" w:space="23" w:color="DDDDDD"/>
                                <w:bottom w:val="single" w:sz="18" w:space="15" w:color="DDDDDD"/>
                                <w:right w:val="single" w:sz="18" w:space="8" w:color="DDDDDD"/>
                              </w:divBdr>
                            </w:div>
                            <w:div w:id="343021055">
                              <w:marLeft w:val="0"/>
                              <w:marRight w:val="0"/>
                              <w:marTop w:val="150"/>
                              <w:marBottom w:val="0"/>
                              <w:divBdr>
                                <w:top w:val="single" w:sz="18" w:space="15" w:color="DDDDDD"/>
                                <w:left w:val="single" w:sz="18" w:space="23" w:color="DDDDDD"/>
                                <w:bottom w:val="single" w:sz="18" w:space="15" w:color="DDDDDD"/>
                                <w:right w:val="single" w:sz="18" w:space="8" w:color="DDDDDD"/>
                              </w:divBdr>
                            </w:div>
                          </w:divsChild>
                        </w:div>
                      </w:divsChild>
                    </w:div>
                  </w:divsChild>
                </w:div>
              </w:divsChild>
            </w:div>
          </w:divsChild>
        </w:div>
        <w:div w:id="1407145837">
          <w:marLeft w:val="0"/>
          <w:marRight w:val="0"/>
          <w:marTop w:val="0"/>
          <w:marBottom w:val="0"/>
          <w:divBdr>
            <w:top w:val="none" w:sz="0" w:space="0" w:color="auto"/>
            <w:left w:val="none" w:sz="0" w:space="0" w:color="auto"/>
            <w:bottom w:val="none" w:sz="0" w:space="0" w:color="auto"/>
            <w:right w:val="none" w:sz="0" w:space="0" w:color="auto"/>
          </w:divBdr>
          <w:divsChild>
            <w:div w:id="508101744">
              <w:marLeft w:val="0"/>
              <w:marRight w:val="0"/>
              <w:marTop w:val="0"/>
              <w:marBottom w:val="0"/>
              <w:divBdr>
                <w:top w:val="none" w:sz="0" w:space="0" w:color="auto"/>
                <w:left w:val="none" w:sz="0" w:space="0" w:color="auto"/>
                <w:bottom w:val="none" w:sz="0" w:space="0" w:color="auto"/>
                <w:right w:val="none" w:sz="0" w:space="0" w:color="auto"/>
              </w:divBdr>
              <w:divsChild>
                <w:div w:id="927152869">
                  <w:marLeft w:val="0"/>
                  <w:marRight w:val="0"/>
                  <w:marTop w:val="0"/>
                  <w:marBottom w:val="0"/>
                  <w:divBdr>
                    <w:top w:val="none" w:sz="0" w:space="0" w:color="auto"/>
                    <w:left w:val="none" w:sz="0" w:space="0" w:color="auto"/>
                    <w:bottom w:val="none" w:sz="0" w:space="0" w:color="auto"/>
                    <w:right w:val="none" w:sz="0" w:space="0" w:color="auto"/>
                  </w:divBdr>
                  <w:divsChild>
                    <w:div w:id="1712418668">
                      <w:marLeft w:val="0"/>
                      <w:marRight w:val="0"/>
                      <w:marTop w:val="0"/>
                      <w:marBottom w:val="0"/>
                      <w:divBdr>
                        <w:top w:val="none" w:sz="0" w:space="0" w:color="auto"/>
                        <w:left w:val="none" w:sz="0" w:space="0" w:color="auto"/>
                        <w:bottom w:val="none" w:sz="0" w:space="0" w:color="auto"/>
                        <w:right w:val="none" w:sz="0" w:space="0" w:color="auto"/>
                      </w:divBdr>
                      <w:divsChild>
                        <w:div w:id="8560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70553">
                  <w:marLeft w:val="0"/>
                  <w:marRight w:val="0"/>
                  <w:marTop w:val="0"/>
                  <w:marBottom w:val="0"/>
                  <w:divBdr>
                    <w:top w:val="none" w:sz="0" w:space="0" w:color="auto"/>
                    <w:left w:val="none" w:sz="0" w:space="0" w:color="auto"/>
                    <w:bottom w:val="none" w:sz="0" w:space="0" w:color="auto"/>
                    <w:right w:val="none" w:sz="0" w:space="0" w:color="auto"/>
                  </w:divBdr>
                  <w:divsChild>
                    <w:div w:id="1410155023">
                      <w:marLeft w:val="0"/>
                      <w:marRight w:val="0"/>
                      <w:marTop w:val="0"/>
                      <w:marBottom w:val="0"/>
                      <w:divBdr>
                        <w:top w:val="none" w:sz="0" w:space="0" w:color="auto"/>
                        <w:left w:val="none" w:sz="0" w:space="0" w:color="auto"/>
                        <w:bottom w:val="none" w:sz="0" w:space="0" w:color="auto"/>
                        <w:right w:val="none" w:sz="0" w:space="0" w:color="auto"/>
                      </w:divBdr>
                      <w:divsChild>
                        <w:div w:id="1973435579">
                          <w:marLeft w:val="0"/>
                          <w:marRight w:val="0"/>
                          <w:marTop w:val="0"/>
                          <w:marBottom w:val="0"/>
                          <w:divBdr>
                            <w:top w:val="none" w:sz="0" w:space="0" w:color="auto"/>
                            <w:left w:val="none" w:sz="0" w:space="0" w:color="auto"/>
                            <w:bottom w:val="none" w:sz="0" w:space="0" w:color="auto"/>
                            <w:right w:val="none" w:sz="0" w:space="0" w:color="auto"/>
                          </w:divBdr>
                          <w:divsChild>
                            <w:div w:id="397290338">
                              <w:marLeft w:val="0"/>
                              <w:marRight w:val="0"/>
                              <w:marTop w:val="0"/>
                              <w:marBottom w:val="0"/>
                              <w:divBdr>
                                <w:top w:val="none" w:sz="0" w:space="0" w:color="auto"/>
                                <w:left w:val="none" w:sz="0" w:space="0" w:color="auto"/>
                                <w:bottom w:val="none" w:sz="0" w:space="0" w:color="auto"/>
                                <w:right w:val="none" w:sz="0" w:space="0" w:color="auto"/>
                              </w:divBdr>
                              <w:divsChild>
                                <w:div w:id="1990405207">
                                  <w:marLeft w:val="0"/>
                                  <w:marRight w:val="0"/>
                                  <w:marTop w:val="0"/>
                                  <w:marBottom w:val="150"/>
                                  <w:divBdr>
                                    <w:top w:val="none" w:sz="0" w:space="0" w:color="auto"/>
                                    <w:left w:val="none" w:sz="0" w:space="0" w:color="auto"/>
                                    <w:bottom w:val="single" w:sz="6" w:space="15" w:color="CCCCCC"/>
                                    <w:right w:val="none" w:sz="0" w:space="0" w:color="auto"/>
                                  </w:divBdr>
                                </w:div>
                                <w:div w:id="286090616">
                                  <w:marLeft w:val="0"/>
                                  <w:marRight w:val="0"/>
                                  <w:marTop w:val="0"/>
                                  <w:marBottom w:val="0"/>
                                  <w:divBdr>
                                    <w:top w:val="none" w:sz="0" w:space="0" w:color="auto"/>
                                    <w:left w:val="none" w:sz="0" w:space="0" w:color="auto"/>
                                    <w:bottom w:val="none" w:sz="0" w:space="0" w:color="auto"/>
                                    <w:right w:val="none" w:sz="0" w:space="0" w:color="auto"/>
                                  </w:divBdr>
                                </w:div>
                                <w:div w:id="1623882014">
                                  <w:marLeft w:val="0"/>
                                  <w:marRight w:val="0"/>
                                  <w:marTop w:val="0"/>
                                  <w:marBottom w:val="0"/>
                                  <w:divBdr>
                                    <w:top w:val="none" w:sz="0" w:space="0" w:color="auto"/>
                                    <w:left w:val="none" w:sz="0" w:space="0" w:color="auto"/>
                                    <w:bottom w:val="none" w:sz="0" w:space="0" w:color="auto"/>
                                    <w:right w:val="none" w:sz="0" w:space="0" w:color="auto"/>
                                  </w:divBdr>
                                </w:div>
                                <w:div w:id="302776813">
                                  <w:marLeft w:val="0"/>
                                  <w:marRight w:val="0"/>
                                  <w:marTop w:val="0"/>
                                  <w:marBottom w:val="0"/>
                                  <w:divBdr>
                                    <w:top w:val="none" w:sz="0" w:space="0" w:color="auto"/>
                                    <w:left w:val="none" w:sz="0" w:space="0" w:color="auto"/>
                                    <w:bottom w:val="none" w:sz="0" w:space="0" w:color="auto"/>
                                    <w:right w:val="none" w:sz="0" w:space="0" w:color="auto"/>
                                  </w:divBdr>
                                </w:div>
                                <w:div w:id="15395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8658">
                          <w:marLeft w:val="0"/>
                          <w:marRight w:val="0"/>
                          <w:marTop w:val="0"/>
                          <w:marBottom w:val="0"/>
                          <w:divBdr>
                            <w:top w:val="none" w:sz="0" w:space="0" w:color="auto"/>
                            <w:left w:val="none" w:sz="0" w:space="0" w:color="auto"/>
                            <w:bottom w:val="none" w:sz="0" w:space="0" w:color="auto"/>
                            <w:right w:val="none" w:sz="0" w:space="0" w:color="auto"/>
                          </w:divBdr>
                          <w:divsChild>
                            <w:div w:id="1553541473">
                              <w:marLeft w:val="0"/>
                              <w:marRight w:val="0"/>
                              <w:marTop w:val="0"/>
                              <w:marBottom w:val="0"/>
                              <w:divBdr>
                                <w:top w:val="none" w:sz="0" w:space="0" w:color="auto"/>
                                <w:left w:val="none" w:sz="0" w:space="0" w:color="auto"/>
                                <w:bottom w:val="none" w:sz="0" w:space="0" w:color="auto"/>
                                <w:right w:val="none" w:sz="0" w:space="0" w:color="auto"/>
                              </w:divBdr>
                              <w:divsChild>
                                <w:div w:id="4982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95468">
                  <w:marLeft w:val="0"/>
                  <w:marRight w:val="0"/>
                  <w:marTop w:val="0"/>
                  <w:marBottom w:val="0"/>
                  <w:divBdr>
                    <w:top w:val="none" w:sz="0" w:space="0" w:color="auto"/>
                    <w:left w:val="none" w:sz="0" w:space="0" w:color="auto"/>
                    <w:bottom w:val="none" w:sz="0" w:space="0" w:color="auto"/>
                    <w:right w:val="none" w:sz="0" w:space="0" w:color="auto"/>
                  </w:divBdr>
                  <w:divsChild>
                    <w:div w:id="5400388">
                      <w:marLeft w:val="0"/>
                      <w:marRight w:val="0"/>
                      <w:marTop w:val="0"/>
                      <w:marBottom w:val="0"/>
                      <w:divBdr>
                        <w:top w:val="none" w:sz="0" w:space="0" w:color="auto"/>
                        <w:left w:val="none" w:sz="0" w:space="0" w:color="auto"/>
                        <w:bottom w:val="none" w:sz="0" w:space="0" w:color="auto"/>
                        <w:right w:val="none" w:sz="0" w:space="0" w:color="auto"/>
                      </w:divBdr>
                      <w:divsChild>
                        <w:div w:id="2117602028">
                          <w:marLeft w:val="0"/>
                          <w:marRight w:val="0"/>
                          <w:marTop w:val="0"/>
                          <w:marBottom w:val="0"/>
                          <w:divBdr>
                            <w:top w:val="none" w:sz="0" w:space="0" w:color="auto"/>
                            <w:left w:val="none" w:sz="0" w:space="0" w:color="auto"/>
                            <w:bottom w:val="none" w:sz="0" w:space="0" w:color="auto"/>
                            <w:right w:val="none" w:sz="0" w:space="0" w:color="auto"/>
                          </w:divBdr>
                          <w:divsChild>
                            <w:div w:id="1752657086">
                              <w:marLeft w:val="0"/>
                              <w:marRight w:val="0"/>
                              <w:marTop w:val="0"/>
                              <w:marBottom w:val="0"/>
                              <w:divBdr>
                                <w:top w:val="none" w:sz="0" w:space="0" w:color="auto"/>
                                <w:left w:val="none" w:sz="0" w:space="0" w:color="auto"/>
                                <w:bottom w:val="none" w:sz="0" w:space="0" w:color="auto"/>
                                <w:right w:val="none" w:sz="0" w:space="0" w:color="auto"/>
                              </w:divBdr>
                              <w:divsChild>
                                <w:div w:id="1095439981">
                                  <w:marLeft w:val="0"/>
                                  <w:marRight w:val="0"/>
                                  <w:marTop w:val="0"/>
                                  <w:marBottom w:val="0"/>
                                  <w:divBdr>
                                    <w:top w:val="none" w:sz="0" w:space="0" w:color="auto"/>
                                    <w:left w:val="none" w:sz="0" w:space="0" w:color="auto"/>
                                    <w:bottom w:val="none" w:sz="0" w:space="0" w:color="auto"/>
                                    <w:right w:val="none" w:sz="0" w:space="0" w:color="auto"/>
                                  </w:divBdr>
                                  <w:divsChild>
                                    <w:div w:id="1757289539">
                                      <w:marLeft w:val="0"/>
                                      <w:marRight w:val="0"/>
                                      <w:marTop w:val="0"/>
                                      <w:marBottom w:val="0"/>
                                      <w:divBdr>
                                        <w:top w:val="none" w:sz="0" w:space="0" w:color="auto"/>
                                        <w:left w:val="none" w:sz="0" w:space="0" w:color="auto"/>
                                        <w:bottom w:val="none" w:sz="0" w:space="0" w:color="auto"/>
                                        <w:right w:val="none" w:sz="0" w:space="0" w:color="auto"/>
                                      </w:divBdr>
                                    </w:div>
                                    <w:div w:id="1261568906">
                                      <w:marLeft w:val="0"/>
                                      <w:marRight w:val="0"/>
                                      <w:marTop w:val="0"/>
                                      <w:marBottom w:val="0"/>
                                      <w:divBdr>
                                        <w:top w:val="none" w:sz="0" w:space="0" w:color="auto"/>
                                        <w:left w:val="none" w:sz="0" w:space="0" w:color="auto"/>
                                        <w:bottom w:val="none" w:sz="0" w:space="0" w:color="auto"/>
                                        <w:right w:val="none" w:sz="0" w:space="0" w:color="auto"/>
                                      </w:divBdr>
                                    </w:div>
                                  </w:divsChild>
                                </w:div>
                                <w:div w:id="565605110">
                                  <w:marLeft w:val="0"/>
                                  <w:marRight w:val="0"/>
                                  <w:marTop w:val="0"/>
                                  <w:marBottom w:val="0"/>
                                  <w:divBdr>
                                    <w:top w:val="none" w:sz="0" w:space="0" w:color="auto"/>
                                    <w:left w:val="none" w:sz="0" w:space="0" w:color="auto"/>
                                    <w:bottom w:val="none" w:sz="0" w:space="0" w:color="auto"/>
                                    <w:right w:val="none" w:sz="0" w:space="0" w:color="auto"/>
                                  </w:divBdr>
                                </w:div>
                              </w:divsChild>
                            </w:div>
                            <w:div w:id="1181314776">
                              <w:marLeft w:val="0"/>
                              <w:marRight w:val="0"/>
                              <w:marTop w:val="0"/>
                              <w:marBottom w:val="0"/>
                              <w:divBdr>
                                <w:top w:val="none" w:sz="0" w:space="0" w:color="auto"/>
                                <w:left w:val="none" w:sz="0" w:space="0" w:color="auto"/>
                                <w:bottom w:val="none" w:sz="0" w:space="0" w:color="auto"/>
                                <w:right w:val="none" w:sz="0" w:space="0" w:color="auto"/>
                              </w:divBdr>
                              <w:divsChild>
                                <w:div w:id="1794130647">
                                  <w:marLeft w:val="0"/>
                                  <w:marRight w:val="0"/>
                                  <w:marTop w:val="0"/>
                                  <w:marBottom w:val="0"/>
                                  <w:divBdr>
                                    <w:top w:val="none" w:sz="0" w:space="0" w:color="auto"/>
                                    <w:left w:val="none" w:sz="0" w:space="0" w:color="auto"/>
                                    <w:bottom w:val="none" w:sz="0" w:space="0" w:color="auto"/>
                                    <w:right w:val="none" w:sz="0" w:space="0" w:color="auto"/>
                                  </w:divBdr>
                                  <w:divsChild>
                                    <w:div w:id="995690389">
                                      <w:marLeft w:val="0"/>
                                      <w:marRight w:val="0"/>
                                      <w:marTop w:val="0"/>
                                      <w:marBottom w:val="0"/>
                                      <w:divBdr>
                                        <w:top w:val="none" w:sz="0" w:space="0" w:color="auto"/>
                                        <w:left w:val="none" w:sz="0" w:space="0" w:color="auto"/>
                                        <w:bottom w:val="none" w:sz="0" w:space="0" w:color="auto"/>
                                        <w:right w:val="none" w:sz="0" w:space="0" w:color="auto"/>
                                      </w:divBdr>
                                    </w:div>
                                    <w:div w:id="1102721460">
                                      <w:marLeft w:val="0"/>
                                      <w:marRight w:val="0"/>
                                      <w:marTop w:val="0"/>
                                      <w:marBottom w:val="0"/>
                                      <w:divBdr>
                                        <w:top w:val="none" w:sz="0" w:space="0" w:color="auto"/>
                                        <w:left w:val="none" w:sz="0" w:space="0" w:color="auto"/>
                                        <w:bottom w:val="none" w:sz="0" w:space="0" w:color="auto"/>
                                        <w:right w:val="none" w:sz="0" w:space="0" w:color="auto"/>
                                      </w:divBdr>
                                    </w:div>
                                  </w:divsChild>
                                </w:div>
                                <w:div w:id="1098871654">
                                  <w:marLeft w:val="0"/>
                                  <w:marRight w:val="0"/>
                                  <w:marTop w:val="0"/>
                                  <w:marBottom w:val="0"/>
                                  <w:divBdr>
                                    <w:top w:val="none" w:sz="0" w:space="0" w:color="auto"/>
                                    <w:left w:val="none" w:sz="0" w:space="0" w:color="auto"/>
                                    <w:bottom w:val="none" w:sz="0" w:space="0" w:color="auto"/>
                                    <w:right w:val="none" w:sz="0" w:space="0" w:color="auto"/>
                                  </w:divBdr>
                                </w:div>
                              </w:divsChild>
                            </w:div>
                            <w:div w:id="1571691909">
                              <w:marLeft w:val="0"/>
                              <w:marRight w:val="0"/>
                              <w:marTop w:val="0"/>
                              <w:marBottom w:val="0"/>
                              <w:divBdr>
                                <w:top w:val="none" w:sz="0" w:space="0" w:color="auto"/>
                                <w:left w:val="none" w:sz="0" w:space="0" w:color="auto"/>
                                <w:bottom w:val="none" w:sz="0" w:space="0" w:color="auto"/>
                                <w:right w:val="none" w:sz="0" w:space="0" w:color="auto"/>
                              </w:divBdr>
                              <w:divsChild>
                                <w:div w:id="1407680138">
                                  <w:marLeft w:val="0"/>
                                  <w:marRight w:val="0"/>
                                  <w:marTop w:val="0"/>
                                  <w:marBottom w:val="0"/>
                                  <w:divBdr>
                                    <w:top w:val="none" w:sz="0" w:space="0" w:color="auto"/>
                                    <w:left w:val="none" w:sz="0" w:space="0" w:color="auto"/>
                                    <w:bottom w:val="none" w:sz="0" w:space="0" w:color="auto"/>
                                    <w:right w:val="none" w:sz="0" w:space="0" w:color="auto"/>
                                  </w:divBdr>
                                  <w:divsChild>
                                    <w:div w:id="1005716383">
                                      <w:marLeft w:val="0"/>
                                      <w:marRight w:val="0"/>
                                      <w:marTop w:val="0"/>
                                      <w:marBottom w:val="0"/>
                                      <w:divBdr>
                                        <w:top w:val="none" w:sz="0" w:space="0" w:color="auto"/>
                                        <w:left w:val="none" w:sz="0" w:space="0" w:color="auto"/>
                                        <w:bottom w:val="none" w:sz="0" w:space="0" w:color="auto"/>
                                        <w:right w:val="none" w:sz="0" w:space="0" w:color="auto"/>
                                      </w:divBdr>
                                    </w:div>
                                    <w:div w:id="666983075">
                                      <w:marLeft w:val="0"/>
                                      <w:marRight w:val="0"/>
                                      <w:marTop w:val="0"/>
                                      <w:marBottom w:val="0"/>
                                      <w:divBdr>
                                        <w:top w:val="none" w:sz="0" w:space="0" w:color="auto"/>
                                        <w:left w:val="none" w:sz="0" w:space="0" w:color="auto"/>
                                        <w:bottom w:val="none" w:sz="0" w:space="0" w:color="auto"/>
                                        <w:right w:val="none" w:sz="0" w:space="0" w:color="auto"/>
                                      </w:divBdr>
                                    </w:div>
                                  </w:divsChild>
                                </w:div>
                                <w:div w:id="483090278">
                                  <w:marLeft w:val="0"/>
                                  <w:marRight w:val="0"/>
                                  <w:marTop w:val="0"/>
                                  <w:marBottom w:val="0"/>
                                  <w:divBdr>
                                    <w:top w:val="none" w:sz="0" w:space="0" w:color="auto"/>
                                    <w:left w:val="none" w:sz="0" w:space="0" w:color="auto"/>
                                    <w:bottom w:val="none" w:sz="0" w:space="0" w:color="auto"/>
                                    <w:right w:val="none" w:sz="0" w:space="0" w:color="auto"/>
                                  </w:divBdr>
                                </w:div>
                              </w:divsChild>
                            </w:div>
                            <w:div w:id="283848502">
                              <w:marLeft w:val="0"/>
                              <w:marRight w:val="0"/>
                              <w:marTop w:val="0"/>
                              <w:marBottom w:val="0"/>
                              <w:divBdr>
                                <w:top w:val="none" w:sz="0" w:space="0" w:color="auto"/>
                                <w:left w:val="none" w:sz="0" w:space="0" w:color="auto"/>
                                <w:bottom w:val="none" w:sz="0" w:space="0" w:color="auto"/>
                                <w:right w:val="none" w:sz="0" w:space="0" w:color="auto"/>
                              </w:divBdr>
                              <w:divsChild>
                                <w:div w:id="247008699">
                                  <w:marLeft w:val="0"/>
                                  <w:marRight w:val="0"/>
                                  <w:marTop w:val="0"/>
                                  <w:marBottom w:val="0"/>
                                  <w:divBdr>
                                    <w:top w:val="none" w:sz="0" w:space="0" w:color="auto"/>
                                    <w:left w:val="none" w:sz="0" w:space="0" w:color="auto"/>
                                    <w:bottom w:val="none" w:sz="0" w:space="0" w:color="auto"/>
                                    <w:right w:val="none" w:sz="0" w:space="0" w:color="auto"/>
                                  </w:divBdr>
                                  <w:divsChild>
                                    <w:div w:id="617183027">
                                      <w:marLeft w:val="0"/>
                                      <w:marRight w:val="0"/>
                                      <w:marTop w:val="0"/>
                                      <w:marBottom w:val="0"/>
                                      <w:divBdr>
                                        <w:top w:val="none" w:sz="0" w:space="0" w:color="auto"/>
                                        <w:left w:val="none" w:sz="0" w:space="0" w:color="auto"/>
                                        <w:bottom w:val="none" w:sz="0" w:space="0" w:color="auto"/>
                                        <w:right w:val="none" w:sz="0" w:space="0" w:color="auto"/>
                                      </w:divBdr>
                                    </w:div>
                                    <w:div w:id="1468012563">
                                      <w:marLeft w:val="0"/>
                                      <w:marRight w:val="0"/>
                                      <w:marTop w:val="0"/>
                                      <w:marBottom w:val="0"/>
                                      <w:divBdr>
                                        <w:top w:val="none" w:sz="0" w:space="0" w:color="auto"/>
                                        <w:left w:val="none" w:sz="0" w:space="0" w:color="auto"/>
                                        <w:bottom w:val="none" w:sz="0" w:space="0" w:color="auto"/>
                                        <w:right w:val="none" w:sz="0" w:space="0" w:color="auto"/>
                                      </w:divBdr>
                                    </w:div>
                                  </w:divsChild>
                                </w:div>
                                <w:div w:id="1387607891">
                                  <w:marLeft w:val="0"/>
                                  <w:marRight w:val="0"/>
                                  <w:marTop w:val="0"/>
                                  <w:marBottom w:val="0"/>
                                  <w:divBdr>
                                    <w:top w:val="none" w:sz="0" w:space="0" w:color="auto"/>
                                    <w:left w:val="none" w:sz="0" w:space="0" w:color="auto"/>
                                    <w:bottom w:val="none" w:sz="0" w:space="0" w:color="auto"/>
                                    <w:right w:val="none" w:sz="0" w:space="0" w:color="auto"/>
                                  </w:divBdr>
                                </w:div>
                              </w:divsChild>
                            </w:div>
                            <w:div w:id="1288390944">
                              <w:marLeft w:val="0"/>
                              <w:marRight w:val="0"/>
                              <w:marTop w:val="0"/>
                              <w:marBottom w:val="0"/>
                              <w:divBdr>
                                <w:top w:val="none" w:sz="0" w:space="0" w:color="auto"/>
                                <w:left w:val="none" w:sz="0" w:space="0" w:color="auto"/>
                                <w:bottom w:val="none" w:sz="0" w:space="0" w:color="auto"/>
                                <w:right w:val="none" w:sz="0" w:space="0" w:color="auto"/>
                              </w:divBdr>
                              <w:divsChild>
                                <w:div w:id="1508248888">
                                  <w:marLeft w:val="0"/>
                                  <w:marRight w:val="0"/>
                                  <w:marTop w:val="0"/>
                                  <w:marBottom w:val="0"/>
                                  <w:divBdr>
                                    <w:top w:val="none" w:sz="0" w:space="0" w:color="auto"/>
                                    <w:left w:val="none" w:sz="0" w:space="0" w:color="auto"/>
                                    <w:bottom w:val="none" w:sz="0" w:space="0" w:color="auto"/>
                                    <w:right w:val="none" w:sz="0" w:space="0" w:color="auto"/>
                                  </w:divBdr>
                                  <w:divsChild>
                                    <w:div w:id="361128743">
                                      <w:marLeft w:val="0"/>
                                      <w:marRight w:val="0"/>
                                      <w:marTop w:val="0"/>
                                      <w:marBottom w:val="0"/>
                                      <w:divBdr>
                                        <w:top w:val="none" w:sz="0" w:space="0" w:color="auto"/>
                                        <w:left w:val="none" w:sz="0" w:space="0" w:color="auto"/>
                                        <w:bottom w:val="none" w:sz="0" w:space="0" w:color="auto"/>
                                        <w:right w:val="none" w:sz="0" w:space="0" w:color="auto"/>
                                      </w:divBdr>
                                    </w:div>
                                    <w:div w:id="103306211">
                                      <w:marLeft w:val="0"/>
                                      <w:marRight w:val="0"/>
                                      <w:marTop w:val="0"/>
                                      <w:marBottom w:val="0"/>
                                      <w:divBdr>
                                        <w:top w:val="none" w:sz="0" w:space="0" w:color="auto"/>
                                        <w:left w:val="none" w:sz="0" w:space="0" w:color="auto"/>
                                        <w:bottom w:val="none" w:sz="0" w:space="0" w:color="auto"/>
                                        <w:right w:val="none" w:sz="0" w:space="0" w:color="auto"/>
                                      </w:divBdr>
                                    </w:div>
                                  </w:divsChild>
                                </w:div>
                                <w:div w:id="5601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006198">
          <w:marLeft w:val="0"/>
          <w:marRight w:val="0"/>
          <w:marTop w:val="0"/>
          <w:marBottom w:val="0"/>
          <w:divBdr>
            <w:top w:val="none" w:sz="0" w:space="0" w:color="auto"/>
            <w:left w:val="none" w:sz="0" w:space="0" w:color="auto"/>
            <w:bottom w:val="none" w:sz="0" w:space="0" w:color="auto"/>
            <w:right w:val="none" w:sz="0" w:space="0" w:color="auto"/>
          </w:divBdr>
        </w:div>
        <w:div w:id="1655141415">
          <w:marLeft w:val="0"/>
          <w:marRight w:val="0"/>
          <w:marTop w:val="0"/>
          <w:marBottom w:val="0"/>
          <w:divBdr>
            <w:top w:val="single" w:sz="2" w:space="23" w:color="EEEEEE"/>
            <w:left w:val="none" w:sz="0" w:space="0" w:color="auto"/>
            <w:bottom w:val="none" w:sz="0" w:space="0" w:color="auto"/>
            <w:right w:val="none" w:sz="0" w:space="0" w:color="auto"/>
          </w:divBdr>
          <w:divsChild>
            <w:div w:id="515313744">
              <w:marLeft w:val="0"/>
              <w:marRight w:val="0"/>
              <w:marTop w:val="0"/>
              <w:marBottom w:val="0"/>
              <w:divBdr>
                <w:top w:val="none" w:sz="0" w:space="0" w:color="auto"/>
                <w:left w:val="none" w:sz="0" w:space="0" w:color="auto"/>
                <w:bottom w:val="none" w:sz="0" w:space="0" w:color="auto"/>
                <w:right w:val="none" w:sz="0" w:space="0" w:color="auto"/>
              </w:divBdr>
              <w:divsChild>
                <w:div w:id="2077774911">
                  <w:marLeft w:val="0"/>
                  <w:marRight w:val="0"/>
                  <w:marTop w:val="0"/>
                  <w:marBottom w:val="0"/>
                  <w:divBdr>
                    <w:top w:val="none" w:sz="0" w:space="0" w:color="auto"/>
                    <w:left w:val="none" w:sz="0" w:space="0" w:color="auto"/>
                    <w:bottom w:val="none" w:sz="0" w:space="0" w:color="auto"/>
                    <w:right w:val="none" w:sz="0" w:space="0" w:color="auto"/>
                  </w:divBdr>
                  <w:divsChild>
                    <w:div w:id="974530766">
                      <w:marLeft w:val="0"/>
                      <w:marRight w:val="0"/>
                      <w:marTop w:val="0"/>
                      <w:marBottom w:val="0"/>
                      <w:divBdr>
                        <w:top w:val="none" w:sz="0" w:space="0" w:color="auto"/>
                        <w:left w:val="none" w:sz="0" w:space="0" w:color="auto"/>
                        <w:bottom w:val="none" w:sz="0" w:space="0" w:color="auto"/>
                        <w:right w:val="none" w:sz="0" w:space="0" w:color="auto"/>
                      </w:divBdr>
                      <w:divsChild>
                        <w:div w:id="718474869">
                          <w:marLeft w:val="-225"/>
                          <w:marRight w:val="-225"/>
                          <w:marTop w:val="0"/>
                          <w:marBottom w:val="0"/>
                          <w:divBdr>
                            <w:top w:val="none" w:sz="0" w:space="0" w:color="auto"/>
                            <w:left w:val="none" w:sz="0" w:space="0" w:color="auto"/>
                            <w:bottom w:val="none" w:sz="0" w:space="0" w:color="auto"/>
                            <w:right w:val="none" w:sz="0" w:space="0" w:color="auto"/>
                          </w:divBdr>
                          <w:divsChild>
                            <w:div w:id="1130587374">
                              <w:marLeft w:val="0"/>
                              <w:marRight w:val="0"/>
                              <w:marTop w:val="0"/>
                              <w:marBottom w:val="0"/>
                              <w:divBdr>
                                <w:top w:val="none" w:sz="0" w:space="0" w:color="auto"/>
                                <w:left w:val="none" w:sz="0" w:space="0" w:color="auto"/>
                                <w:bottom w:val="none" w:sz="0" w:space="0" w:color="auto"/>
                                <w:right w:val="none" w:sz="0" w:space="0" w:color="auto"/>
                              </w:divBdr>
                              <w:divsChild>
                                <w:div w:id="26686903">
                                  <w:marLeft w:val="0"/>
                                  <w:marRight w:val="0"/>
                                  <w:marTop w:val="0"/>
                                  <w:marBottom w:val="0"/>
                                  <w:divBdr>
                                    <w:top w:val="none" w:sz="0" w:space="0" w:color="auto"/>
                                    <w:left w:val="none" w:sz="0" w:space="0" w:color="auto"/>
                                    <w:bottom w:val="none" w:sz="0" w:space="0" w:color="auto"/>
                                    <w:right w:val="none" w:sz="0" w:space="0" w:color="auto"/>
                                  </w:divBdr>
                                  <w:divsChild>
                                    <w:div w:id="903032995">
                                      <w:marLeft w:val="-225"/>
                                      <w:marRight w:val="-225"/>
                                      <w:marTop w:val="0"/>
                                      <w:marBottom w:val="0"/>
                                      <w:divBdr>
                                        <w:top w:val="none" w:sz="0" w:space="0" w:color="auto"/>
                                        <w:left w:val="none" w:sz="0" w:space="0" w:color="auto"/>
                                        <w:bottom w:val="none" w:sz="0" w:space="0" w:color="auto"/>
                                        <w:right w:val="none" w:sz="0" w:space="0" w:color="auto"/>
                                      </w:divBdr>
                                      <w:divsChild>
                                        <w:div w:id="401682938">
                                          <w:marLeft w:val="0"/>
                                          <w:marRight w:val="0"/>
                                          <w:marTop w:val="0"/>
                                          <w:marBottom w:val="0"/>
                                          <w:divBdr>
                                            <w:top w:val="none" w:sz="0" w:space="0" w:color="auto"/>
                                            <w:left w:val="none" w:sz="0" w:space="0" w:color="auto"/>
                                            <w:bottom w:val="none" w:sz="0" w:space="0" w:color="auto"/>
                                            <w:right w:val="none" w:sz="0" w:space="0" w:color="auto"/>
                                          </w:divBdr>
                                          <w:divsChild>
                                            <w:div w:id="1291941650">
                                              <w:marLeft w:val="0"/>
                                              <w:marRight w:val="0"/>
                                              <w:marTop w:val="0"/>
                                              <w:marBottom w:val="0"/>
                                              <w:divBdr>
                                                <w:top w:val="none" w:sz="0" w:space="0" w:color="auto"/>
                                                <w:left w:val="none" w:sz="0" w:space="0" w:color="auto"/>
                                                <w:bottom w:val="none" w:sz="0" w:space="0" w:color="auto"/>
                                                <w:right w:val="none" w:sz="0" w:space="0" w:color="auto"/>
                                              </w:divBdr>
                                            </w:div>
                                          </w:divsChild>
                                        </w:div>
                                        <w:div w:id="78062229">
                                          <w:marLeft w:val="0"/>
                                          <w:marRight w:val="0"/>
                                          <w:marTop w:val="0"/>
                                          <w:marBottom w:val="0"/>
                                          <w:divBdr>
                                            <w:top w:val="none" w:sz="0" w:space="0" w:color="auto"/>
                                            <w:left w:val="none" w:sz="0" w:space="0" w:color="auto"/>
                                            <w:bottom w:val="none" w:sz="0" w:space="0" w:color="auto"/>
                                            <w:right w:val="none" w:sz="0" w:space="0" w:color="auto"/>
                                          </w:divBdr>
                                          <w:divsChild>
                                            <w:div w:id="18071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30201">
                              <w:marLeft w:val="0"/>
                              <w:marRight w:val="0"/>
                              <w:marTop w:val="0"/>
                              <w:marBottom w:val="0"/>
                              <w:divBdr>
                                <w:top w:val="none" w:sz="0" w:space="0" w:color="auto"/>
                                <w:left w:val="none" w:sz="0" w:space="0" w:color="auto"/>
                                <w:bottom w:val="none" w:sz="0" w:space="0" w:color="auto"/>
                                <w:right w:val="none" w:sz="0" w:space="0" w:color="auto"/>
                              </w:divBdr>
                              <w:divsChild>
                                <w:div w:id="328559588">
                                  <w:marLeft w:val="0"/>
                                  <w:marRight w:val="0"/>
                                  <w:marTop w:val="0"/>
                                  <w:marBottom w:val="0"/>
                                  <w:divBdr>
                                    <w:top w:val="none" w:sz="0" w:space="0" w:color="auto"/>
                                    <w:left w:val="none" w:sz="0" w:space="0" w:color="auto"/>
                                    <w:bottom w:val="none" w:sz="0" w:space="0" w:color="auto"/>
                                    <w:right w:val="none" w:sz="0" w:space="0" w:color="auto"/>
                                  </w:divBdr>
                                  <w:divsChild>
                                    <w:div w:id="1373382429">
                                      <w:marLeft w:val="-225"/>
                                      <w:marRight w:val="-225"/>
                                      <w:marTop w:val="0"/>
                                      <w:marBottom w:val="0"/>
                                      <w:divBdr>
                                        <w:top w:val="none" w:sz="0" w:space="0" w:color="auto"/>
                                        <w:left w:val="none" w:sz="0" w:space="0" w:color="auto"/>
                                        <w:bottom w:val="none" w:sz="0" w:space="0" w:color="auto"/>
                                        <w:right w:val="none" w:sz="0" w:space="0" w:color="auto"/>
                                      </w:divBdr>
                                      <w:divsChild>
                                        <w:div w:id="145125493">
                                          <w:marLeft w:val="0"/>
                                          <w:marRight w:val="0"/>
                                          <w:marTop w:val="0"/>
                                          <w:marBottom w:val="0"/>
                                          <w:divBdr>
                                            <w:top w:val="none" w:sz="0" w:space="0" w:color="auto"/>
                                            <w:left w:val="none" w:sz="0" w:space="0" w:color="auto"/>
                                            <w:bottom w:val="none" w:sz="0" w:space="0" w:color="auto"/>
                                            <w:right w:val="none" w:sz="0" w:space="0" w:color="auto"/>
                                          </w:divBdr>
                                          <w:divsChild>
                                            <w:div w:id="905845969">
                                              <w:marLeft w:val="0"/>
                                              <w:marRight w:val="0"/>
                                              <w:marTop w:val="0"/>
                                              <w:marBottom w:val="0"/>
                                              <w:divBdr>
                                                <w:top w:val="none" w:sz="0" w:space="0" w:color="auto"/>
                                                <w:left w:val="none" w:sz="0" w:space="0" w:color="auto"/>
                                                <w:bottom w:val="none" w:sz="0" w:space="0" w:color="auto"/>
                                                <w:right w:val="none" w:sz="0" w:space="0" w:color="auto"/>
                                              </w:divBdr>
                                            </w:div>
                                          </w:divsChild>
                                        </w:div>
                                        <w:div w:id="800391250">
                                          <w:marLeft w:val="0"/>
                                          <w:marRight w:val="0"/>
                                          <w:marTop w:val="0"/>
                                          <w:marBottom w:val="0"/>
                                          <w:divBdr>
                                            <w:top w:val="none" w:sz="0" w:space="0" w:color="auto"/>
                                            <w:left w:val="none" w:sz="0" w:space="0" w:color="auto"/>
                                            <w:bottom w:val="none" w:sz="0" w:space="0" w:color="auto"/>
                                            <w:right w:val="none" w:sz="0" w:space="0" w:color="auto"/>
                                          </w:divBdr>
                                          <w:divsChild>
                                            <w:div w:id="19222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265027">
                              <w:marLeft w:val="0"/>
                              <w:marRight w:val="0"/>
                              <w:marTop w:val="0"/>
                              <w:marBottom w:val="0"/>
                              <w:divBdr>
                                <w:top w:val="none" w:sz="0" w:space="0" w:color="auto"/>
                                <w:left w:val="none" w:sz="0" w:space="0" w:color="auto"/>
                                <w:bottom w:val="none" w:sz="0" w:space="0" w:color="auto"/>
                                <w:right w:val="none" w:sz="0" w:space="0" w:color="auto"/>
                              </w:divBdr>
                              <w:divsChild>
                                <w:div w:id="1356268184">
                                  <w:marLeft w:val="0"/>
                                  <w:marRight w:val="0"/>
                                  <w:marTop w:val="0"/>
                                  <w:marBottom w:val="0"/>
                                  <w:divBdr>
                                    <w:top w:val="none" w:sz="0" w:space="0" w:color="auto"/>
                                    <w:left w:val="none" w:sz="0" w:space="0" w:color="auto"/>
                                    <w:bottom w:val="none" w:sz="0" w:space="0" w:color="auto"/>
                                    <w:right w:val="none" w:sz="0" w:space="0" w:color="auto"/>
                                  </w:divBdr>
                                  <w:divsChild>
                                    <w:div w:id="10035104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36955050">
                          <w:marLeft w:val="-225"/>
                          <w:marRight w:val="-225"/>
                          <w:marTop w:val="0"/>
                          <w:marBottom w:val="0"/>
                          <w:divBdr>
                            <w:top w:val="none" w:sz="0" w:space="0" w:color="auto"/>
                            <w:left w:val="none" w:sz="0" w:space="0" w:color="auto"/>
                            <w:bottom w:val="none" w:sz="0" w:space="0" w:color="auto"/>
                            <w:right w:val="none" w:sz="0" w:space="0" w:color="auto"/>
                          </w:divBdr>
                          <w:divsChild>
                            <w:div w:id="1958176392">
                              <w:marLeft w:val="0"/>
                              <w:marRight w:val="0"/>
                              <w:marTop w:val="0"/>
                              <w:marBottom w:val="0"/>
                              <w:divBdr>
                                <w:top w:val="none" w:sz="0" w:space="0" w:color="auto"/>
                                <w:left w:val="none" w:sz="0" w:space="0" w:color="auto"/>
                                <w:bottom w:val="none" w:sz="0" w:space="0" w:color="auto"/>
                                <w:right w:val="none" w:sz="0" w:space="0" w:color="auto"/>
                              </w:divBdr>
                              <w:divsChild>
                                <w:div w:id="1226725338">
                                  <w:marLeft w:val="0"/>
                                  <w:marRight w:val="0"/>
                                  <w:marTop w:val="0"/>
                                  <w:marBottom w:val="0"/>
                                  <w:divBdr>
                                    <w:top w:val="none" w:sz="0" w:space="0" w:color="auto"/>
                                    <w:left w:val="none" w:sz="0" w:space="0" w:color="auto"/>
                                    <w:bottom w:val="none" w:sz="0" w:space="0" w:color="auto"/>
                                    <w:right w:val="none" w:sz="0" w:space="0" w:color="auto"/>
                                  </w:divBdr>
                                  <w:divsChild>
                                    <w:div w:id="195124946">
                                      <w:marLeft w:val="-225"/>
                                      <w:marRight w:val="-225"/>
                                      <w:marTop w:val="0"/>
                                      <w:marBottom w:val="0"/>
                                      <w:divBdr>
                                        <w:top w:val="none" w:sz="0" w:space="0" w:color="auto"/>
                                        <w:left w:val="none" w:sz="0" w:space="0" w:color="auto"/>
                                        <w:bottom w:val="none" w:sz="0" w:space="0" w:color="auto"/>
                                        <w:right w:val="none" w:sz="0" w:space="0" w:color="auto"/>
                                      </w:divBdr>
                                      <w:divsChild>
                                        <w:div w:id="373425736">
                                          <w:marLeft w:val="0"/>
                                          <w:marRight w:val="0"/>
                                          <w:marTop w:val="0"/>
                                          <w:marBottom w:val="0"/>
                                          <w:divBdr>
                                            <w:top w:val="none" w:sz="0" w:space="0" w:color="auto"/>
                                            <w:left w:val="none" w:sz="0" w:space="0" w:color="auto"/>
                                            <w:bottom w:val="none" w:sz="0" w:space="0" w:color="auto"/>
                                            <w:right w:val="none" w:sz="0" w:space="0" w:color="auto"/>
                                          </w:divBdr>
                                          <w:divsChild>
                                            <w:div w:id="5235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2770">
                              <w:marLeft w:val="0"/>
                              <w:marRight w:val="0"/>
                              <w:marTop w:val="0"/>
                              <w:marBottom w:val="0"/>
                              <w:divBdr>
                                <w:top w:val="none" w:sz="0" w:space="0" w:color="auto"/>
                                <w:left w:val="none" w:sz="0" w:space="0" w:color="auto"/>
                                <w:bottom w:val="none" w:sz="0" w:space="0" w:color="auto"/>
                                <w:right w:val="none" w:sz="0" w:space="0" w:color="auto"/>
                              </w:divBdr>
                              <w:divsChild>
                                <w:div w:id="670372145">
                                  <w:marLeft w:val="0"/>
                                  <w:marRight w:val="0"/>
                                  <w:marTop w:val="0"/>
                                  <w:marBottom w:val="0"/>
                                  <w:divBdr>
                                    <w:top w:val="none" w:sz="0" w:space="0" w:color="auto"/>
                                    <w:left w:val="none" w:sz="0" w:space="0" w:color="auto"/>
                                    <w:bottom w:val="none" w:sz="0" w:space="0" w:color="auto"/>
                                    <w:right w:val="none" w:sz="0" w:space="0" w:color="auto"/>
                                  </w:divBdr>
                                  <w:divsChild>
                                    <w:div w:id="62291594">
                                      <w:marLeft w:val="-225"/>
                                      <w:marRight w:val="-225"/>
                                      <w:marTop w:val="0"/>
                                      <w:marBottom w:val="0"/>
                                      <w:divBdr>
                                        <w:top w:val="none" w:sz="0" w:space="0" w:color="auto"/>
                                        <w:left w:val="none" w:sz="0" w:space="0" w:color="auto"/>
                                        <w:bottom w:val="none" w:sz="0" w:space="0" w:color="auto"/>
                                        <w:right w:val="none" w:sz="0" w:space="0" w:color="auto"/>
                                      </w:divBdr>
                                      <w:divsChild>
                                        <w:div w:id="73210054">
                                          <w:marLeft w:val="0"/>
                                          <w:marRight w:val="0"/>
                                          <w:marTop w:val="0"/>
                                          <w:marBottom w:val="0"/>
                                          <w:divBdr>
                                            <w:top w:val="none" w:sz="0" w:space="0" w:color="auto"/>
                                            <w:left w:val="none" w:sz="0" w:space="0" w:color="auto"/>
                                            <w:bottom w:val="none" w:sz="0" w:space="0" w:color="auto"/>
                                            <w:right w:val="none" w:sz="0" w:space="0" w:color="auto"/>
                                          </w:divBdr>
                                          <w:divsChild>
                                            <w:div w:id="2383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435752">
                              <w:marLeft w:val="0"/>
                              <w:marRight w:val="0"/>
                              <w:marTop w:val="0"/>
                              <w:marBottom w:val="0"/>
                              <w:divBdr>
                                <w:top w:val="none" w:sz="0" w:space="0" w:color="auto"/>
                                <w:left w:val="none" w:sz="0" w:space="0" w:color="auto"/>
                                <w:bottom w:val="none" w:sz="0" w:space="0" w:color="auto"/>
                                <w:right w:val="none" w:sz="0" w:space="0" w:color="auto"/>
                              </w:divBdr>
                              <w:divsChild>
                                <w:div w:id="1419406832">
                                  <w:marLeft w:val="0"/>
                                  <w:marRight w:val="0"/>
                                  <w:marTop w:val="0"/>
                                  <w:marBottom w:val="0"/>
                                  <w:divBdr>
                                    <w:top w:val="none" w:sz="0" w:space="0" w:color="auto"/>
                                    <w:left w:val="none" w:sz="0" w:space="0" w:color="auto"/>
                                    <w:bottom w:val="none" w:sz="0" w:space="0" w:color="auto"/>
                                    <w:right w:val="none" w:sz="0" w:space="0" w:color="auto"/>
                                  </w:divBdr>
                                  <w:divsChild>
                                    <w:div w:id="6773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293614">
          <w:marLeft w:val="0"/>
          <w:marRight w:val="0"/>
          <w:marTop w:val="0"/>
          <w:marBottom w:val="0"/>
          <w:divBdr>
            <w:top w:val="single" w:sz="2" w:space="23" w:color="EEEEEE"/>
            <w:left w:val="none" w:sz="0" w:space="0" w:color="auto"/>
            <w:bottom w:val="none" w:sz="0" w:space="0" w:color="auto"/>
            <w:right w:val="none" w:sz="0" w:space="0" w:color="auto"/>
          </w:divBdr>
          <w:divsChild>
            <w:div w:id="1177623039">
              <w:marLeft w:val="0"/>
              <w:marRight w:val="0"/>
              <w:marTop w:val="0"/>
              <w:marBottom w:val="0"/>
              <w:divBdr>
                <w:top w:val="none" w:sz="0" w:space="0" w:color="auto"/>
                <w:left w:val="none" w:sz="0" w:space="0" w:color="auto"/>
                <w:bottom w:val="none" w:sz="0" w:space="0" w:color="auto"/>
                <w:right w:val="none" w:sz="0" w:space="0" w:color="auto"/>
              </w:divBdr>
              <w:divsChild>
                <w:div w:id="974018645">
                  <w:marLeft w:val="0"/>
                  <w:marRight w:val="0"/>
                  <w:marTop w:val="0"/>
                  <w:marBottom w:val="0"/>
                  <w:divBdr>
                    <w:top w:val="none" w:sz="0" w:space="0" w:color="auto"/>
                    <w:left w:val="none" w:sz="0" w:space="0" w:color="auto"/>
                    <w:bottom w:val="none" w:sz="0" w:space="0" w:color="auto"/>
                    <w:right w:val="none" w:sz="0" w:space="0" w:color="auto"/>
                  </w:divBdr>
                  <w:divsChild>
                    <w:div w:id="2123307098">
                      <w:marLeft w:val="0"/>
                      <w:marRight w:val="0"/>
                      <w:marTop w:val="0"/>
                      <w:marBottom w:val="0"/>
                      <w:divBdr>
                        <w:top w:val="none" w:sz="0" w:space="0" w:color="auto"/>
                        <w:left w:val="none" w:sz="0" w:space="0" w:color="auto"/>
                        <w:bottom w:val="none" w:sz="0" w:space="0" w:color="auto"/>
                        <w:right w:val="none" w:sz="0" w:space="0" w:color="auto"/>
                      </w:divBdr>
                      <w:divsChild>
                        <w:div w:id="136916948">
                          <w:marLeft w:val="-225"/>
                          <w:marRight w:val="-225"/>
                          <w:marTop w:val="0"/>
                          <w:marBottom w:val="0"/>
                          <w:divBdr>
                            <w:top w:val="none" w:sz="0" w:space="0" w:color="auto"/>
                            <w:left w:val="none" w:sz="0" w:space="0" w:color="auto"/>
                            <w:bottom w:val="none" w:sz="0" w:space="0" w:color="auto"/>
                            <w:right w:val="none" w:sz="0" w:space="0" w:color="auto"/>
                          </w:divBdr>
                          <w:divsChild>
                            <w:div w:id="1255743736">
                              <w:marLeft w:val="0"/>
                              <w:marRight w:val="0"/>
                              <w:marTop w:val="0"/>
                              <w:marBottom w:val="0"/>
                              <w:divBdr>
                                <w:top w:val="none" w:sz="0" w:space="0" w:color="auto"/>
                                <w:left w:val="none" w:sz="0" w:space="0" w:color="auto"/>
                                <w:bottom w:val="none" w:sz="0" w:space="0" w:color="auto"/>
                                <w:right w:val="none" w:sz="0" w:space="0" w:color="auto"/>
                              </w:divBdr>
                              <w:divsChild>
                                <w:div w:id="1485463681">
                                  <w:marLeft w:val="0"/>
                                  <w:marRight w:val="0"/>
                                  <w:marTop w:val="0"/>
                                  <w:marBottom w:val="0"/>
                                  <w:divBdr>
                                    <w:top w:val="none" w:sz="0" w:space="0" w:color="auto"/>
                                    <w:left w:val="none" w:sz="0" w:space="0" w:color="auto"/>
                                    <w:bottom w:val="none" w:sz="0" w:space="0" w:color="auto"/>
                                    <w:right w:val="none" w:sz="0" w:space="0" w:color="auto"/>
                                  </w:divBdr>
                                  <w:divsChild>
                                    <w:div w:id="3994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46869">
                              <w:marLeft w:val="0"/>
                              <w:marRight w:val="0"/>
                              <w:marTop w:val="0"/>
                              <w:marBottom w:val="0"/>
                              <w:divBdr>
                                <w:top w:val="none" w:sz="0" w:space="0" w:color="auto"/>
                                <w:left w:val="none" w:sz="0" w:space="0" w:color="auto"/>
                                <w:bottom w:val="none" w:sz="0" w:space="0" w:color="auto"/>
                                <w:right w:val="none" w:sz="0" w:space="0" w:color="auto"/>
                              </w:divBdr>
                              <w:divsChild>
                                <w:div w:id="40711535">
                                  <w:marLeft w:val="0"/>
                                  <w:marRight w:val="0"/>
                                  <w:marTop w:val="0"/>
                                  <w:marBottom w:val="0"/>
                                  <w:divBdr>
                                    <w:top w:val="none" w:sz="0" w:space="0" w:color="auto"/>
                                    <w:left w:val="none" w:sz="0" w:space="0" w:color="auto"/>
                                    <w:bottom w:val="none" w:sz="0" w:space="0" w:color="auto"/>
                                    <w:right w:val="none" w:sz="0" w:space="0" w:color="auto"/>
                                  </w:divBdr>
                                  <w:divsChild>
                                    <w:div w:id="14673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142958">
          <w:marLeft w:val="0"/>
          <w:marRight w:val="0"/>
          <w:marTop w:val="0"/>
          <w:marBottom w:val="0"/>
          <w:divBdr>
            <w:top w:val="none" w:sz="0" w:space="0" w:color="auto"/>
            <w:left w:val="none" w:sz="0" w:space="0" w:color="auto"/>
            <w:bottom w:val="none" w:sz="0" w:space="0" w:color="auto"/>
            <w:right w:val="none" w:sz="0" w:space="0" w:color="auto"/>
          </w:divBdr>
          <w:divsChild>
            <w:div w:id="1565945716">
              <w:marLeft w:val="0"/>
              <w:marRight w:val="0"/>
              <w:marTop w:val="0"/>
              <w:marBottom w:val="0"/>
              <w:divBdr>
                <w:top w:val="none" w:sz="0" w:space="0" w:color="auto"/>
                <w:left w:val="none" w:sz="0" w:space="0" w:color="auto"/>
                <w:bottom w:val="none" w:sz="0" w:space="0" w:color="auto"/>
                <w:right w:val="none" w:sz="0" w:space="0" w:color="auto"/>
              </w:divBdr>
              <w:divsChild>
                <w:div w:id="376003586">
                  <w:marLeft w:val="0"/>
                  <w:marRight w:val="0"/>
                  <w:marTop w:val="0"/>
                  <w:marBottom w:val="0"/>
                  <w:divBdr>
                    <w:top w:val="none" w:sz="0" w:space="0" w:color="auto"/>
                    <w:left w:val="none" w:sz="0" w:space="0" w:color="auto"/>
                    <w:bottom w:val="none" w:sz="0" w:space="0" w:color="auto"/>
                    <w:right w:val="none" w:sz="0" w:space="0" w:color="auto"/>
                  </w:divBdr>
                  <w:divsChild>
                    <w:div w:id="1614433773">
                      <w:marLeft w:val="0"/>
                      <w:marRight w:val="0"/>
                      <w:marTop w:val="0"/>
                      <w:marBottom w:val="0"/>
                      <w:divBdr>
                        <w:top w:val="none" w:sz="0" w:space="0" w:color="auto"/>
                        <w:left w:val="none" w:sz="0" w:space="0" w:color="auto"/>
                        <w:bottom w:val="none" w:sz="0" w:space="0" w:color="auto"/>
                        <w:right w:val="none" w:sz="0" w:space="0" w:color="auto"/>
                      </w:divBdr>
                      <w:divsChild>
                        <w:div w:id="9852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799746">
      <w:marLeft w:val="0"/>
      <w:marRight w:val="0"/>
      <w:marTop w:val="0"/>
      <w:marBottom w:val="0"/>
      <w:divBdr>
        <w:top w:val="none" w:sz="0" w:space="0" w:color="auto"/>
        <w:left w:val="none" w:sz="0" w:space="0" w:color="auto"/>
        <w:bottom w:val="none" w:sz="0" w:space="0" w:color="auto"/>
        <w:right w:val="none" w:sz="0" w:space="0" w:color="auto"/>
      </w:divBdr>
      <w:divsChild>
        <w:div w:id="1473986203">
          <w:marLeft w:val="0"/>
          <w:marRight w:val="0"/>
          <w:marTop w:val="0"/>
          <w:marBottom w:val="0"/>
          <w:divBdr>
            <w:top w:val="none" w:sz="0" w:space="0" w:color="auto"/>
            <w:left w:val="none" w:sz="0" w:space="0" w:color="auto"/>
            <w:bottom w:val="none" w:sz="0" w:space="0" w:color="auto"/>
            <w:right w:val="none" w:sz="0" w:space="0" w:color="auto"/>
          </w:divBdr>
          <w:divsChild>
            <w:div w:id="2963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Richey</dc:creator>
  <cp:keywords/>
  <dc:description/>
  <cp:lastModifiedBy>Luanne Richey</cp:lastModifiedBy>
  <cp:revision>1</cp:revision>
  <dcterms:created xsi:type="dcterms:W3CDTF">2019-05-20T19:30:00Z</dcterms:created>
  <dcterms:modified xsi:type="dcterms:W3CDTF">2019-05-20T20:25:00Z</dcterms:modified>
</cp:coreProperties>
</file>